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484" w:tblpY="714"/>
        <w:tblOverlap w:val="never"/>
        <w:tblW w:w="93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exact"/>
        </w:trPr>
        <w:tc>
          <w:tcPr>
            <w:tcW w:w="9300" w:type="dxa"/>
            <w:noWrap w:val="0"/>
            <w:vAlign w:val="top"/>
          </w:tcPr>
          <w:p>
            <w:pPr>
              <w:spacing w:line="1582" w:lineRule="exact"/>
              <w:ind w:left="575" w:right="514"/>
              <w:jc w:val="distribute"/>
              <w:rPr>
                <w:rFonts w:hint="default" w:ascii="Times New Roman" w:hAnsi="Times New Roman" w:eastAsia="方正小标宋_GBK" w:cs="Times New Roman"/>
                <w:b w:val="0"/>
                <w:bCs w:val="0"/>
                <w:color w:val="FF0000"/>
                <w:w w:val="80"/>
                <w:sz w:val="60"/>
                <w:szCs w:val="6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84"/>
                <w:szCs w:val="8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989965</wp:posOffset>
                      </wp:positionV>
                      <wp:extent cx="5760085" cy="0"/>
                      <wp:effectExtent l="0" t="0" r="0" b="0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29275" cy="0"/>
                              </a:xfrm>
                              <a:prstGeom prst="line">
                                <a:avLst/>
                              </a:prstGeom>
                              <a:ln w="22860" cap="flat" cmpd="sng">
                                <a:noFill/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top:77.95pt;height:0pt;width:453.55pt;mso-position-horizontal:center;mso-position-horizontal-relative:margin;z-index:251658240;mso-width-relative:page;mso-height-relative:page;" filled="f" stroked="f" coordsize="21600,21600" o:gfxdata="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BIxDxvVAAAACAEAAA8AAAAAAAAAAQAgAAAAIgAAAGRycy9kb3ducmV2LnhtbFBLAQIUABQA&#10;AAAIAIdO4kAbVm/yugEAAGcDAAAOAAAAAAAAAAEAIAAAACQBAABkcnMvZTJvRG9jLnhtbFBLBQYA&#10;AAAABgAGAFkBAABQBQAAAAA=&#10;">
                      <v:fill on="f" focussize="0,0"/>
                      <v:stroke on="f" weight="1.8pt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FF0000"/>
                <w:w w:val="80"/>
                <w:sz w:val="84"/>
                <w:szCs w:val="84"/>
              </w:rPr>
              <w:t>重庆市妇女联合会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bCs w:val="0"/>
        </w:rPr>
        <mc:AlternateContent>
          <mc:Choice Requires="wps">
            <w:drawing>
              <wp:anchor distT="0" distB="0" distL="114300" distR="114300" simplePos="0" relativeHeight="1012123648" behindDoc="0" locked="0" layoutInCell="1" allowOverlap="1">
                <wp:simplePos x="0" y="0"/>
                <wp:positionH relativeFrom="margin">
                  <wp:posOffset>107950</wp:posOffset>
                </wp:positionH>
                <wp:positionV relativeFrom="paragraph">
                  <wp:posOffset>491490</wp:posOffset>
                </wp:positionV>
                <wp:extent cx="5760085" cy="0"/>
                <wp:effectExtent l="0" t="0" r="0" b="0"/>
                <wp:wrapNone/>
                <wp:docPr id="20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8.5pt;margin-top:38.7pt;height:0pt;width:453.55pt;mso-position-horizontal-relative:margin;z-index:1012123648;mso-width-relative:page;mso-height-relative:page;" filled="f" stroked="t" coordsize="21600,21600" o:gfxdata="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HpZyHdUAAAAIAQAADwAAAAAAAAABACAAAAAi&#10;AAAAZHJzL2Rvd25yZXYueG1sUEsBAhQAFAAAAAgAh07iQE2naCLUAQAAnAMAAA4AAAAAAAAAAQAg&#10;AAAAJAEAAGRycy9lMm9Eb2MueG1sUEsFBgAAAAAGAAYAWQEAAGoFAAAAAA==&#10;">
                <v:fill on="f" focussize="0,0"/>
                <v:stroke weight="0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sz w:val="84"/>
          <w:szCs w:val="84"/>
        </w:rPr>
        <mc:AlternateContent>
          <mc:Choice Requires="wps">
            <w:drawing>
              <wp:anchor distT="0" distB="0" distL="114300" distR="114300" simplePos="0" relativeHeight="365366272" behindDoc="0" locked="0" layoutInCell="1" allowOverlap="1">
                <wp:simplePos x="0" y="0"/>
                <wp:positionH relativeFrom="margin">
                  <wp:posOffset>104140</wp:posOffset>
                </wp:positionH>
                <wp:positionV relativeFrom="paragraph">
                  <wp:posOffset>450850</wp:posOffset>
                </wp:positionV>
                <wp:extent cx="5760085" cy="0"/>
                <wp:effectExtent l="0" t="11430" r="12065" b="17145"/>
                <wp:wrapNone/>
                <wp:docPr id="19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2286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8.2pt;margin-top:35.5pt;height:0pt;width:453.55pt;mso-position-horizontal-relative:margin;z-index:365366272;mso-width-relative:page;mso-height-relative:page;" filled="f" stroked="t" coordsize="21600,21600" o:gfxdata="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69gf/1QAAAAgBAAAPAAAAAAAAAAEAIAAAACIAAABkcnMv&#10;ZG93bnJldi54bWxQSwECFAAUAAAACACHTuJAJWaSYM0BAACRAwAADgAAAAAAAAABACAAAAAkAQAA&#10;ZHJzL2Uyb0RvYy54bWxQSwUGAAAAAAYABgBZAQAAYwUAAAAA&#10;">
                <v:fill on="f" focussize="0,0"/>
                <v:stroke weight="1.8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 xml:space="preserve">重庆市妇女联合会 </w:t>
      </w:r>
      <w:r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 xml:space="preserve">                     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</w:rPr>
        <w:t>关于举办家家幸福安康工程培训班的通知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仿宋_GBK" w:cs="Times New Roman"/>
          <w:color w:val="000000"/>
          <w:sz w:val="34"/>
          <w:szCs w:val="34"/>
        </w:rPr>
      </w:pPr>
    </w:p>
    <w:p>
      <w:pPr>
        <w:spacing w:line="560" w:lineRule="exac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各区县（自治县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两江新区、重庆高新区、万盛经开区）妇联，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西藏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自治区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昌都市妇联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为深入贯彻习近平总书记“三个注重”重要指示精神和在全国教育大会上关于家庭教育的重要指示精神，全面推进《重庆市家庭教育促进条例》贯彻实施，切实提升重庆家庭建设特别是家庭教育工作水平，提升0-3岁婴幼儿托育服务能力，市妇联特举办家家幸福安康工程—0-3岁婴幼儿托育服务能力提升培训班。现将有关事项通知如下：</w:t>
      </w:r>
    </w:p>
    <w:p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培训组织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主办单位：重庆市妇联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承办单位</w:t>
      </w:r>
      <w:r>
        <w:rPr>
          <w:rFonts w:ascii="Times New Roman" w:hAnsi="Times New Roman" w:eastAsia="方正仿宋_GBK" w:cs="Times New Roman"/>
          <w:sz w:val="32"/>
          <w:szCs w:val="32"/>
        </w:rPr>
        <w:t>：重庆巾帼园</w:t>
      </w:r>
    </w:p>
    <w:p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培训时间及地点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时间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2020年11月10日—2020年11月13日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地点</w:t>
      </w:r>
      <w:r>
        <w:rPr>
          <w:rFonts w:ascii="Times New Roman" w:hAnsi="Times New Roman" w:eastAsia="方正仿宋_GBK" w:cs="Times New Roman"/>
          <w:sz w:val="32"/>
          <w:szCs w:val="32"/>
        </w:rPr>
        <w:t>：重庆巾帼园二楼多功能厅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三、参训人员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</w:t>
      </w:r>
      <w:r>
        <w:rPr>
          <w:rFonts w:ascii="方正仿宋_GBK" w:hAnsi="方正仿宋_GBK" w:eastAsia="方正仿宋_GBK" w:cs="方正仿宋_GBK"/>
          <w:sz w:val="32"/>
          <w:szCs w:val="32"/>
        </w:rPr>
        <w:t>区县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妇联、妇女儿童</w:t>
      </w:r>
      <w:r>
        <w:rPr>
          <w:rFonts w:ascii="方正仿宋_GBK" w:hAnsi="方正仿宋_GBK" w:eastAsia="方正仿宋_GBK" w:cs="方正仿宋_GBK"/>
          <w:sz w:val="32"/>
          <w:szCs w:val="32"/>
        </w:rPr>
        <w:t>活动中心、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托育（早教）服务</w:t>
      </w:r>
      <w:r>
        <w:rPr>
          <w:rFonts w:ascii="方正仿宋_GBK" w:hAnsi="方正仿宋_GBK" w:eastAsia="方正仿宋_GBK" w:cs="方正仿宋_GBK"/>
          <w:sz w:val="32"/>
          <w:szCs w:val="32"/>
        </w:rPr>
        <w:t>机构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</w:t>
      </w:r>
      <w:r>
        <w:rPr>
          <w:rFonts w:ascii="方正仿宋_GBK" w:hAnsi="方正仿宋_GBK" w:eastAsia="方正仿宋_GBK" w:cs="方正仿宋_GBK"/>
          <w:sz w:val="32"/>
          <w:szCs w:val="32"/>
        </w:rPr>
        <w:t>管理者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、从业者，西藏自治区昌都市托育工作者（名额</w:t>
      </w:r>
      <w:r>
        <w:rPr>
          <w:rFonts w:ascii="方正仿宋_GBK" w:hAnsi="方正仿宋_GBK" w:eastAsia="方正仿宋_GBK" w:cs="方正仿宋_GBK"/>
          <w:sz w:val="32"/>
          <w:szCs w:val="32"/>
        </w:rPr>
        <w:t>分配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见</w:t>
      </w:r>
      <w:r>
        <w:rPr>
          <w:rFonts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2）。</w:t>
      </w:r>
    </w:p>
    <w:p>
      <w:pPr>
        <w:spacing w:line="560" w:lineRule="exact"/>
        <w:ind w:firstLine="66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四、课程内容</w:t>
      </w:r>
      <w:r>
        <w:rPr>
          <w:rFonts w:ascii="黑体" w:hAnsi="黑体" w:eastAsia="黑体" w:cs="黑体"/>
          <w:b/>
          <w:bCs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1.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参加重庆市家庭教育工作推进会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创新实施家家幸福安康工程</w:t>
      </w:r>
    </w:p>
    <w:p>
      <w:pPr>
        <w:autoSpaceDE w:val="0"/>
        <w:autoSpaceDN w:val="0"/>
        <w:adjustRightInd w:val="0"/>
        <w:spacing w:line="560" w:lineRule="exact"/>
        <w:ind w:left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解读托育相关政策</w:t>
      </w:r>
    </w:p>
    <w:p>
      <w:pPr>
        <w:autoSpaceDE w:val="0"/>
        <w:autoSpaceDN w:val="0"/>
        <w:adjustRightInd w:val="0"/>
        <w:spacing w:line="560" w:lineRule="exact"/>
        <w:ind w:left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4.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托育的未来与发展</w:t>
      </w:r>
    </w:p>
    <w:p>
      <w:pPr>
        <w:autoSpaceDE w:val="0"/>
        <w:autoSpaceDN w:val="0"/>
        <w:adjustRightInd w:val="0"/>
        <w:spacing w:line="560" w:lineRule="exact"/>
        <w:ind w:left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5.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科学育儿理论</w:t>
      </w:r>
    </w:p>
    <w:p>
      <w:pPr>
        <w:autoSpaceDE w:val="0"/>
        <w:autoSpaceDN w:val="0"/>
        <w:adjustRightInd w:val="0"/>
        <w:spacing w:line="560" w:lineRule="exact"/>
        <w:ind w:left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6.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0-3岁婴幼儿养育照护</w:t>
      </w:r>
    </w:p>
    <w:p>
      <w:pPr>
        <w:autoSpaceDE w:val="0"/>
        <w:autoSpaceDN w:val="0"/>
        <w:adjustRightInd w:val="0"/>
        <w:spacing w:line="560" w:lineRule="exact"/>
        <w:ind w:left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7.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建构游戏教育</w:t>
      </w:r>
    </w:p>
    <w:p>
      <w:pPr>
        <w:autoSpaceDE w:val="0"/>
        <w:autoSpaceDN w:val="0"/>
        <w:adjustRightInd w:val="0"/>
        <w:spacing w:line="560" w:lineRule="exact"/>
        <w:ind w:left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8.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托育实操——托育婴幼儿护理</w:t>
      </w:r>
    </w:p>
    <w:p>
      <w:pPr>
        <w:autoSpaceDE w:val="0"/>
        <w:autoSpaceDN w:val="0"/>
        <w:adjustRightInd w:val="0"/>
        <w:spacing w:line="560" w:lineRule="exact"/>
        <w:ind w:left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9.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托育实操——托育感统运动</w:t>
      </w:r>
    </w:p>
    <w:p>
      <w:pPr>
        <w:autoSpaceDE w:val="0"/>
        <w:autoSpaceDN w:val="0"/>
        <w:adjustRightInd w:val="0"/>
        <w:spacing w:line="560" w:lineRule="exact"/>
        <w:ind w:left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10.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托育实操——托育音乐活动</w:t>
      </w:r>
    </w:p>
    <w:p>
      <w:pPr>
        <w:autoSpaceDE w:val="0"/>
        <w:autoSpaceDN w:val="0"/>
        <w:adjustRightInd w:val="0"/>
        <w:spacing w:line="560" w:lineRule="exact"/>
        <w:ind w:left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11.</w:t>
      </w:r>
      <w:r>
        <w:rPr>
          <w:rFonts w:ascii="方正仿宋_GBK" w:hAnsi="方正仿宋_GBK" w:eastAsia="方正仿宋_GBK" w:cs="方正仿宋_GBK"/>
          <w:sz w:val="32"/>
          <w:szCs w:val="32"/>
        </w:rPr>
        <w:t>托育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实操——托育</w:t>
      </w:r>
      <w:r>
        <w:rPr>
          <w:rFonts w:ascii="方正仿宋_GBK" w:hAnsi="方正仿宋_GBK" w:eastAsia="方正仿宋_GBK" w:cs="方正仿宋_GBK"/>
          <w:sz w:val="32"/>
          <w:szCs w:val="32"/>
        </w:rPr>
        <w:t>教育运用（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建构</w:t>
      </w:r>
      <w:r>
        <w:rPr>
          <w:rFonts w:ascii="方正仿宋_GBK" w:hAnsi="方正仿宋_GBK" w:eastAsia="方正仿宋_GBK" w:cs="方正仿宋_GBK"/>
          <w:sz w:val="32"/>
          <w:szCs w:val="32"/>
        </w:rPr>
        <w:t>木质教育主题展）</w:t>
      </w:r>
    </w:p>
    <w:p>
      <w:pPr>
        <w:spacing w:line="56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五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、参训要求</w:t>
      </w:r>
    </w:p>
    <w:p>
      <w:pPr>
        <w:spacing w:line="560" w:lineRule="exact"/>
        <w:ind w:firstLine="66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1.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培训报到时间为2020年11月9日下午14:00-18:00，地点在重庆巾帼陶然酒店大厅，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酒店电话：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67392666。主城区参会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参训人员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可于11月10日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上午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8: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00-8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:30在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巾帼园二楼多功能厅报道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ind w:firstLine="66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2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.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参加培训人员的培训费、资料费、食宿费由主办方承担，差旅费回工作单位按有关规定报销。</w:t>
      </w:r>
    </w:p>
    <w:p>
      <w:pPr>
        <w:spacing w:line="560" w:lineRule="exact"/>
        <w:ind w:firstLine="66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3.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为提高会议和培训效率，重庆市家庭教育工作推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进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会与家家幸福安康工程培训班套开。区县妇联参加重庆市家庭教育推进会的人员，原则上应为参加培训的人员。同时，参加重庆市家庭教育推进会的人员还有各区县教育部门的分管领导。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4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.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由于新冠防疫要求，参会参训人员原则上应尽量安排1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天内未出大重庆人员参会，期间外出外省人员需提供核酸检测阴性证明。参会人员报到时需提供渝康码，测量体温，会议及培训期间应佩戴口罩。</w:t>
      </w:r>
    </w:p>
    <w:p>
      <w:pPr>
        <w:spacing w:line="560" w:lineRule="exact"/>
        <w:ind w:firstLine="66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b/>
          <w:sz w:val="32"/>
          <w:szCs w:val="32"/>
        </w:rPr>
        <w:t xml:space="preserve">5.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请区县妇联统筹本地区参会人员的报名情况，统一填报报名回执（含教育部门参加重庆市家庭教育工作推进会的人员。其参会的差旅费及食宿费用由派出单位自行负责），于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11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日之前将报名回执（附件3、4）</w:t>
      </w:r>
      <w:r>
        <w:fldChar w:fldCharType="begin"/>
      </w:r>
      <w:r>
        <w:instrText xml:space="preserve"> HYPERLINK "mailto:发送至邮箱542934839@qq.com" </w:instrText>
      </w:r>
      <w:r>
        <w:fldChar w:fldCharType="separate"/>
      </w:r>
      <w:r>
        <w:rPr>
          <w:rStyle w:val="10"/>
          <w:rFonts w:hint="eastAsia" w:ascii="Times New Roman" w:hAnsi="Times New Roman" w:eastAsia="方正仿宋_GBK" w:cs="Times New Roman"/>
          <w:kern w:val="0"/>
          <w:sz w:val="32"/>
          <w:szCs w:val="32"/>
        </w:rPr>
        <w:t>发送至邮箱</w:t>
      </w:r>
      <w:r>
        <w:rPr>
          <w:rStyle w:val="10"/>
          <w:rFonts w:ascii="Times New Roman" w:hAnsi="Times New Roman" w:eastAsia="方正仿宋_GBK" w:cs="Times New Roman"/>
          <w:kern w:val="0"/>
          <w:sz w:val="32"/>
          <w:szCs w:val="32"/>
        </w:rPr>
        <w:t>5</w:t>
      </w:r>
      <w:r>
        <w:rPr>
          <w:rStyle w:val="10"/>
          <w:rFonts w:hint="eastAsia" w:ascii="Times New Roman" w:hAnsi="Times New Roman" w:eastAsia="方正仿宋_GBK" w:cs="Times New Roman"/>
          <w:kern w:val="0"/>
          <w:sz w:val="32"/>
          <w:szCs w:val="32"/>
        </w:rPr>
        <w:t>42934839</w:t>
      </w:r>
      <w:r>
        <w:rPr>
          <w:rStyle w:val="10"/>
          <w:rFonts w:ascii="Times New Roman" w:hAnsi="Times New Roman" w:eastAsia="方正仿宋_GBK" w:cs="Times New Roman"/>
          <w:kern w:val="0"/>
          <w:sz w:val="32"/>
          <w:szCs w:val="32"/>
        </w:rPr>
        <w:t>@qq.com</w:t>
      </w:r>
      <w:r>
        <w:rPr>
          <w:rStyle w:val="10"/>
          <w:rFonts w:ascii="Times New Roman" w:hAnsi="Times New Roman" w:eastAsia="方正仿宋_GBK" w:cs="Times New Roman"/>
          <w:kern w:val="0"/>
          <w:sz w:val="32"/>
          <w:szCs w:val="32"/>
        </w:rPr>
        <w:fldChar w:fldCharType="end"/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。请参会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参训人员加入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QQ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群（群号：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1031203954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联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系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人：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曾老师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冯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老师</w:t>
      </w:r>
    </w:p>
    <w:p>
      <w:pPr>
        <w:spacing w:line="560" w:lineRule="exact"/>
        <w:ind w:firstLine="66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联系电话：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  67125511    </w:t>
      </w:r>
    </w:p>
    <w:p>
      <w:pPr>
        <w:spacing w:line="560" w:lineRule="exact"/>
        <w:ind w:firstLine="660"/>
        <w:rPr>
          <w:rFonts w:ascii="方正仿宋_GBK" w:hAnsi="方正仿宋简体" w:eastAsia="方正仿宋_GBK" w:cs="方正仿宋简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1. 重庆市家庭教育工作推进会方案</w:t>
      </w:r>
    </w:p>
    <w:p>
      <w:pPr>
        <w:spacing w:line="560" w:lineRule="exact"/>
        <w:ind w:firstLine="1440" w:firstLineChars="45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 培训</w:t>
      </w:r>
      <w:r>
        <w:rPr>
          <w:rFonts w:ascii="Times New Roman" w:hAnsi="Times New Roman" w:eastAsia="方正仿宋_GBK" w:cs="Times New Roman"/>
          <w:sz w:val="32"/>
          <w:szCs w:val="32"/>
        </w:rPr>
        <w:t>名额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分配表</w:t>
      </w:r>
    </w:p>
    <w:p>
      <w:pPr>
        <w:spacing w:line="560" w:lineRule="exact"/>
        <w:ind w:firstLine="1440" w:firstLineChars="45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 妇联</w:t>
      </w:r>
      <w:r>
        <w:rPr>
          <w:rFonts w:ascii="Times New Roman" w:hAnsi="Times New Roman" w:eastAsia="方正仿宋_GBK" w:cs="Times New Roman"/>
          <w:sz w:val="32"/>
          <w:szCs w:val="32"/>
        </w:rPr>
        <w:t>系统参会、参训人员回执</w:t>
      </w:r>
    </w:p>
    <w:p>
      <w:pPr>
        <w:spacing w:line="560" w:lineRule="exact"/>
        <w:ind w:firstLine="1440" w:firstLineChars="45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4. 区县教育部门</w:t>
      </w:r>
      <w:r>
        <w:rPr>
          <w:rFonts w:ascii="Times New Roman" w:hAnsi="Times New Roman" w:eastAsia="方正仿宋_GBK" w:cs="Times New Roman"/>
          <w:sz w:val="32"/>
          <w:szCs w:val="32"/>
        </w:rPr>
        <w:t>参会人员回执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重庆市妇女联合会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2</w:t>
      </w:r>
      <w:r>
        <w:rPr>
          <w:rFonts w:ascii="Times New Roman" w:hAnsi="Times New Roman" w:eastAsia="方正仿宋_GBK" w:cs="Times New Roman"/>
          <w:sz w:val="32"/>
          <w:szCs w:val="32"/>
        </w:rPr>
        <w:t>020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年1</w:t>
      </w:r>
      <w:r>
        <w:rPr>
          <w:rFonts w:ascii="Times New Roman" w:hAnsi="Times New Roman" w:eastAsia="方正仿宋_GBK" w:cs="Times New Roman"/>
          <w:sz w:val="32"/>
          <w:szCs w:val="32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月27日</w:t>
      </w:r>
    </w:p>
    <w:p>
      <w:pPr>
        <w:autoSpaceDE w:val="0"/>
        <w:autoSpaceDN w:val="0"/>
        <w:adjustRightInd w:val="0"/>
        <w:spacing w:line="600" w:lineRule="exac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br w:type="page"/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附件1：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</w:rPr>
        <w:t>重庆市家庭教育工作推进会方案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cs="Times New Roman" w:asciiTheme="majorEastAsia" w:hAnsiTheme="majorEastAsia" w:eastAsiaTheme="majorEastAsia"/>
          <w:b/>
          <w:color w:val="000000"/>
          <w:kern w:val="0"/>
          <w:sz w:val="44"/>
          <w:szCs w:val="44"/>
        </w:rPr>
      </w:pPr>
    </w:p>
    <w:p>
      <w:pPr>
        <w:pStyle w:val="13"/>
        <w:numPr>
          <w:ilvl w:val="0"/>
          <w:numId w:val="2"/>
        </w:numPr>
        <w:autoSpaceDE w:val="0"/>
        <w:autoSpaceDN w:val="0"/>
        <w:adjustRightInd w:val="0"/>
        <w:spacing w:line="600" w:lineRule="exact"/>
        <w:ind w:firstLineChars="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会议组织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主办单位：市妇联、市教委、市民政局、市卫健委、市市场监管局、市妇儿工委办公室</w:t>
      </w:r>
    </w:p>
    <w:p>
      <w:pPr>
        <w:autoSpaceDE w:val="0"/>
        <w:autoSpaceDN w:val="0"/>
        <w:adjustRightInd w:val="0"/>
        <w:spacing w:line="600" w:lineRule="exact"/>
        <w:ind w:left="64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承办单位：重庆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巾帼园</w:t>
      </w:r>
    </w:p>
    <w:p>
      <w:pPr>
        <w:autoSpaceDE w:val="0"/>
        <w:autoSpaceDN w:val="0"/>
        <w:adjustRightInd w:val="0"/>
        <w:spacing w:line="60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二、会议时间及地点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时间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2020年11月10日上午9:30-11:30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地点</w:t>
      </w:r>
      <w:r>
        <w:rPr>
          <w:rFonts w:ascii="Times New Roman" w:hAnsi="Times New Roman" w:eastAsia="方正仿宋_GBK" w:cs="Times New Roman"/>
          <w:sz w:val="32"/>
          <w:szCs w:val="32"/>
        </w:rPr>
        <w:t>：重庆巾帼园二楼多功能厅</w:t>
      </w:r>
    </w:p>
    <w:p>
      <w:pPr>
        <w:autoSpaceDE w:val="0"/>
        <w:autoSpaceDN w:val="0"/>
        <w:adjustRightInd w:val="0"/>
        <w:spacing w:line="60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三、参会人员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.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各区县及两江新区、高新区、万盛经开区妇联分管领导；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2.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各区县及两江新区、高新区、万盛经开区教委（教育局）分管领导；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．家庭教育社会组织、经营性机构代表；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4.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家家幸福安康工程培训班学员。</w:t>
      </w:r>
    </w:p>
    <w:p>
      <w:pPr>
        <w:autoSpaceDE w:val="0"/>
        <w:autoSpaceDN w:val="0"/>
        <w:adjustRightInd w:val="0"/>
        <w:spacing w:line="60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四、会议内容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通报《重庆市家庭教育促进条例》贯彻实施情况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 重庆市家庭教育创新实践基地命名及授牌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经验交流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4.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市教委领导讲话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cs="黑体" w:asciiTheme="majorEastAsia" w:hAnsiTheme="majorEastAsia" w:eastAsiaTheme="majorEastAsia"/>
          <w:bCs/>
          <w:sz w:val="44"/>
          <w:szCs w:val="44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.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市妇联领导讲话</w:t>
      </w:r>
    </w:p>
    <w:p>
      <w:pPr>
        <w:widowControl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br w:type="page"/>
      </w:r>
    </w:p>
    <w:p>
      <w:pPr>
        <w:spacing w:line="4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2：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</w:rPr>
        <w:t>培 训 名 额 分 配 表</w:t>
      </w:r>
    </w:p>
    <w:tbl>
      <w:tblPr>
        <w:tblStyle w:val="7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1851"/>
        <w:gridCol w:w="2404"/>
        <w:gridCol w:w="19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区  县</w:t>
            </w:r>
          </w:p>
        </w:tc>
        <w:tc>
          <w:tcPr>
            <w:tcW w:w="1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名 额</w:t>
            </w:r>
          </w:p>
        </w:tc>
        <w:tc>
          <w:tcPr>
            <w:tcW w:w="24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区  县</w:t>
            </w: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名 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万州区</w:t>
            </w:r>
          </w:p>
        </w:tc>
        <w:tc>
          <w:tcPr>
            <w:tcW w:w="1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24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黔江区</w:t>
            </w: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涪陵区</w:t>
            </w:r>
          </w:p>
        </w:tc>
        <w:tc>
          <w:tcPr>
            <w:tcW w:w="1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24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渝中区</w:t>
            </w: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大渡口区</w:t>
            </w:r>
          </w:p>
        </w:tc>
        <w:tc>
          <w:tcPr>
            <w:tcW w:w="1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24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江北区</w:t>
            </w: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沙坪坝区</w:t>
            </w:r>
          </w:p>
        </w:tc>
        <w:tc>
          <w:tcPr>
            <w:tcW w:w="1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24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九龙坡区</w:t>
            </w: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南岸区</w:t>
            </w:r>
          </w:p>
        </w:tc>
        <w:tc>
          <w:tcPr>
            <w:tcW w:w="1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24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北碚区</w:t>
            </w: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渝北区</w:t>
            </w:r>
          </w:p>
        </w:tc>
        <w:tc>
          <w:tcPr>
            <w:tcW w:w="1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24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巴南区</w:t>
            </w: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长寿区</w:t>
            </w:r>
          </w:p>
        </w:tc>
        <w:tc>
          <w:tcPr>
            <w:tcW w:w="1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24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江津区</w:t>
            </w: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合川区</w:t>
            </w:r>
          </w:p>
        </w:tc>
        <w:tc>
          <w:tcPr>
            <w:tcW w:w="1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24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永川区</w:t>
            </w: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南川区</w:t>
            </w:r>
          </w:p>
        </w:tc>
        <w:tc>
          <w:tcPr>
            <w:tcW w:w="1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24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綦江区</w:t>
            </w: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大足区</w:t>
            </w:r>
          </w:p>
        </w:tc>
        <w:tc>
          <w:tcPr>
            <w:tcW w:w="1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24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璧山区</w:t>
            </w: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铜梁区</w:t>
            </w:r>
          </w:p>
        </w:tc>
        <w:tc>
          <w:tcPr>
            <w:tcW w:w="1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24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潼南区</w:t>
            </w: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荣昌区</w:t>
            </w:r>
          </w:p>
        </w:tc>
        <w:tc>
          <w:tcPr>
            <w:tcW w:w="1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24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开州区</w:t>
            </w: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梁平</w:t>
            </w:r>
            <w:r>
              <w:rPr>
                <w:rFonts w:hint="eastAsia" w:eastAsia="方正仿宋_GBK"/>
                <w:sz w:val="28"/>
                <w:szCs w:val="28"/>
              </w:rPr>
              <w:t>区</w:t>
            </w:r>
          </w:p>
        </w:tc>
        <w:tc>
          <w:tcPr>
            <w:tcW w:w="1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24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城口县</w:t>
            </w: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丰都县</w:t>
            </w:r>
          </w:p>
        </w:tc>
        <w:tc>
          <w:tcPr>
            <w:tcW w:w="1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24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垫江县</w:t>
            </w: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武隆</w:t>
            </w:r>
            <w:r>
              <w:rPr>
                <w:rFonts w:hint="eastAsia" w:eastAsia="方正仿宋_GBK"/>
                <w:sz w:val="28"/>
                <w:szCs w:val="28"/>
              </w:rPr>
              <w:t>区</w:t>
            </w:r>
          </w:p>
        </w:tc>
        <w:tc>
          <w:tcPr>
            <w:tcW w:w="1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24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忠县</w:t>
            </w: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云阳县</w:t>
            </w:r>
          </w:p>
        </w:tc>
        <w:tc>
          <w:tcPr>
            <w:tcW w:w="1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24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奉节县</w:t>
            </w: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巫山县</w:t>
            </w:r>
          </w:p>
        </w:tc>
        <w:tc>
          <w:tcPr>
            <w:tcW w:w="1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24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巫溪县</w:t>
            </w: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石柱</w:t>
            </w:r>
            <w:r>
              <w:rPr>
                <w:rFonts w:hint="eastAsia" w:eastAsia="方正仿宋_GBK"/>
                <w:sz w:val="28"/>
                <w:szCs w:val="28"/>
              </w:rPr>
              <w:t>土家族</w:t>
            </w:r>
            <w:r>
              <w:rPr>
                <w:rFonts w:eastAsia="方正仿宋_GBK"/>
                <w:sz w:val="28"/>
                <w:szCs w:val="28"/>
              </w:rPr>
              <w:t>自治县</w:t>
            </w:r>
          </w:p>
        </w:tc>
        <w:tc>
          <w:tcPr>
            <w:tcW w:w="1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2</w:t>
            </w:r>
          </w:p>
        </w:tc>
        <w:tc>
          <w:tcPr>
            <w:tcW w:w="24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4"/>
              </w:rPr>
              <w:t>秀山</w:t>
            </w:r>
            <w:r>
              <w:rPr>
                <w:rFonts w:hint="eastAsia" w:eastAsia="方正仿宋_GBK"/>
                <w:sz w:val="24"/>
              </w:rPr>
              <w:t>土家族</w:t>
            </w:r>
            <w:r>
              <w:rPr>
                <w:rFonts w:eastAsia="方正仿宋_GBK"/>
                <w:sz w:val="24"/>
              </w:rPr>
              <w:t>自治县</w:t>
            </w: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酉阳</w:t>
            </w:r>
            <w:r>
              <w:rPr>
                <w:rFonts w:hint="eastAsia" w:eastAsia="方正仿宋_GBK"/>
                <w:sz w:val="28"/>
                <w:szCs w:val="28"/>
              </w:rPr>
              <w:t>土家</w:t>
            </w:r>
            <w:r>
              <w:rPr>
                <w:rFonts w:eastAsia="方正仿宋_GBK"/>
                <w:sz w:val="28"/>
                <w:szCs w:val="28"/>
              </w:rPr>
              <w:t>族自治县</w:t>
            </w:r>
          </w:p>
        </w:tc>
        <w:tc>
          <w:tcPr>
            <w:tcW w:w="1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24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Cs w:val="21"/>
              </w:rPr>
              <w:t>彭水</w:t>
            </w:r>
            <w:r>
              <w:rPr>
                <w:rFonts w:hint="eastAsia" w:eastAsia="方正仿宋_GBK"/>
                <w:szCs w:val="21"/>
              </w:rPr>
              <w:t>苗族</w:t>
            </w:r>
            <w:r>
              <w:rPr>
                <w:rFonts w:eastAsia="方正仿宋_GBK"/>
                <w:szCs w:val="21"/>
              </w:rPr>
              <w:t>土家族</w:t>
            </w:r>
            <w:r>
              <w:rPr>
                <w:rFonts w:hint="eastAsia" w:eastAsia="方正仿宋_GBK"/>
                <w:szCs w:val="21"/>
              </w:rPr>
              <w:t>自</w:t>
            </w:r>
            <w:r>
              <w:rPr>
                <w:rFonts w:eastAsia="方正仿宋_GBK"/>
                <w:szCs w:val="21"/>
              </w:rPr>
              <w:t>治县</w:t>
            </w:r>
            <w:r>
              <w:rPr>
                <w:rFonts w:eastAsia="方正仿宋_GBK"/>
                <w:sz w:val="28"/>
                <w:szCs w:val="28"/>
              </w:rPr>
              <w:t>县</w:t>
            </w: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两江新区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24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万盛经开区</w:t>
            </w: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西藏</w:t>
            </w:r>
            <w:r>
              <w:rPr>
                <w:rFonts w:eastAsia="方正仿宋_GBK"/>
                <w:sz w:val="28"/>
                <w:szCs w:val="28"/>
              </w:rPr>
              <w:t>自治区昌都市</w:t>
            </w:r>
          </w:p>
        </w:tc>
        <w:tc>
          <w:tcPr>
            <w:tcW w:w="62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10</w:t>
            </w:r>
          </w:p>
        </w:tc>
      </w:tr>
    </w:tbl>
    <w:p>
      <w:pPr>
        <w:widowControl/>
        <w:jc w:val="left"/>
        <w:rPr>
          <w:rFonts w:ascii="方正仿宋_GBK" w:hAnsi="方正仿宋_GBK" w:eastAsia="方正仿宋_GBK" w:cs="方正仿宋_GBK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701" w:right="1474" w:bottom="1418" w:left="1588" w:header="851" w:footer="992" w:gutter="0"/>
          <w:cols w:space="425" w:num="1"/>
          <w:docGrid w:type="lines" w:linePitch="312" w:charSpace="0"/>
        </w:sectPr>
      </w:pPr>
    </w:p>
    <w:p>
      <w:pPr>
        <w:kinsoku w:val="0"/>
        <w:overflowPunct w:val="0"/>
        <w:autoSpaceDE w:val="0"/>
        <w:autoSpaceDN w:val="0"/>
        <w:spacing w:line="600" w:lineRule="exact"/>
        <w:rPr>
          <w:rFonts w:ascii="方正黑体_GBK" w:hAnsi="楷体" w:eastAsia="方正黑体_GBK" w:cs="新宋体"/>
          <w:color w:val="000000"/>
          <w:kern w:val="0"/>
          <w:sz w:val="32"/>
          <w:szCs w:val="32"/>
        </w:rPr>
      </w:pPr>
      <w:r>
        <w:rPr>
          <w:rFonts w:ascii="方正黑体_GBK" w:hAnsi="楷体" w:eastAsia="方正黑体_GBK" w:cs="新宋体"/>
          <w:color w:val="000000"/>
          <w:kern w:val="0"/>
          <w:sz w:val="32"/>
          <w:szCs w:val="32"/>
        </w:rPr>
        <w:t>附件</w:t>
      </w:r>
      <w:r>
        <w:rPr>
          <w:rFonts w:hint="eastAsia" w:ascii="方正黑体_GBK" w:hAnsi="楷体" w:eastAsia="方正黑体_GBK" w:cs="新宋体"/>
          <w:color w:val="000000"/>
          <w:kern w:val="0"/>
          <w:sz w:val="32"/>
          <w:szCs w:val="32"/>
        </w:rPr>
        <w:t>3</w:t>
      </w:r>
    </w:p>
    <w:p>
      <w:pPr>
        <w:spacing w:line="600" w:lineRule="exact"/>
        <w:jc w:val="center"/>
        <w:rPr>
          <w:rFonts w:ascii="方正小标宋_GBK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bCs/>
          <w:color w:val="000000"/>
          <w:kern w:val="0"/>
          <w:sz w:val="44"/>
          <w:szCs w:val="44"/>
        </w:rPr>
        <w:t>妇联</w:t>
      </w:r>
      <w:r>
        <w:rPr>
          <w:rFonts w:ascii="方正小标宋_GBK" w:hAnsi="Times New Roman" w:eastAsia="方正小标宋_GBK" w:cs="Times New Roman"/>
          <w:bCs/>
          <w:color w:val="000000"/>
          <w:kern w:val="0"/>
          <w:sz w:val="44"/>
          <w:szCs w:val="44"/>
        </w:rPr>
        <w:t>系统参会、参训人员</w:t>
      </w:r>
      <w:r>
        <w:rPr>
          <w:rFonts w:hint="eastAsia" w:ascii="方正小标宋_GBK" w:hAnsi="Times New Roman" w:eastAsia="方正小标宋_GBK" w:cs="Times New Roman"/>
          <w:bCs/>
          <w:color w:val="000000"/>
          <w:kern w:val="0"/>
          <w:sz w:val="44"/>
          <w:szCs w:val="44"/>
        </w:rPr>
        <w:t>回执</w:t>
      </w:r>
    </w:p>
    <w:p>
      <w:pPr>
        <w:spacing w:line="600" w:lineRule="exact"/>
        <w:jc w:val="center"/>
        <w:rPr>
          <w:rFonts w:ascii="方正楷体_GBK" w:hAnsi="仿宋" w:eastAsia="方正楷体_GBK" w:cs="仿宋"/>
          <w:color w:val="000000"/>
          <w:kern w:val="0"/>
          <w:sz w:val="33"/>
          <w:szCs w:val="33"/>
        </w:rPr>
      </w:pPr>
      <w:r>
        <w:rPr>
          <w:rFonts w:hint="eastAsia" w:ascii="方正楷体_GBK" w:hAnsi="仿宋" w:eastAsia="方正楷体_GBK" w:cs="仿宋"/>
          <w:color w:val="000000"/>
          <w:kern w:val="0"/>
          <w:sz w:val="33"/>
          <w:szCs w:val="33"/>
        </w:rPr>
        <w:t>（请于</w:t>
      </w:r>
      <w:r>
        <w:rPr>
          <w:rFonts w:ascii="方正楷体_GBK" w:hAnsi="仿宋" w:eastAsia="方正楷体_GBK" w:cs="仿宋"/>
          <w:color w:val="000000"/>
          <w:kern w:val="0"/>
          <w:sz w:val="33"/>
          <w:szCs w:val="33"/>
        </w:rPr>
        <w:t>11</w:t>
      </w:r>
      <w:r>
        <w:rPr>
          <w:rFonts w:hint="eastAsia" w:ascii="方正楷体_GBK" w:hAnsi="仿宋" w:eastAsia="方正楷体_GBK" w:cs="仿宋"/>
          <w:color w:val="000000"/>
          <w:kern w:val="0"/>
          <w:sz w:val="33"/>
          <w:szCs w:val="33"/>
        </w:rPr>
        <w:t>月</w:t>
      </w:r>
      <w:r>
        <w:rPr>
          <w:rFonts w:ascii="方正楷体_GBK" w:hAnsi="仿宋" w:eastAsia="方正楷体_GBK" w:cs="仿宋"/>
          <w:color w:val="000000"/>
          <w:kern w:val="0"/>
          <w:sz w:val="33"/>
          <w:szCs w:val="33"/>
        </w:rPr>
        <w:t>3</w:t>
      </w:r>
      <w:r>
        <w:rPr>
          <w:rFonts w:hint="eastAsia" w:ascii="方正楷体_GBK" w:hAnsi="仿宋" w:eastAsia="方正楷体_GBK" w:cs="仿宋"/>
          <w:color w:val="000000"/>
          <w:kern w:val="0"/>
          <w:sz w:val="33"/>
          <w:szCs w:val="33"/>
        </w:rPr>
        <w:t>日前反馈）</w:t>
      </w:r>
    </w:p>
    <w:tbl>
      <w:tblPr>
        <w:tblStyle w:val="7"/>
        <w:tblpPr w:leftFromText="180" w:rightFromText="180" w:vertAnchor="text" w:horzAnchor="page" w:tblpX="1867" w:tblpY="404"/>
        <w:tblOverlap w:val="never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1701"/>
        <w:gridCol w:w="1560"/>
        <w:gridCol w:w="2693"/>
        <w:gridCol w:w="1559"/>
        <w:gridCol w:w="1843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1242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仿宋" w:eastAsia="方正黑体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仿宋" w:eastAsia="方正黑体_GBK" w:cs="仿宋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仿宋" w:eastAsia="方正黑体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仿宋" w:eastAsia="方正黑体_GBK" w:cs="Times New Roman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仿宋" w:eastAsia="方正黑体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仿宋" w:eastAsia="方正黑体_GBK" w:cs="仿宋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560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仿宋" w:eastAsia="方正黑体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仿宋" w:eastAsia="方正黑体_GBK" w:cs="仿宋"/>
                <w:bCs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693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仿宋" w:eastAsia="方正黑体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仿宋" w:eastAsia="方正黑体_GBK" w:cs="仿宋"/>
                <w:bCs/>
                <w:color w:val="000000"/>
                <w:kern w:val="0"/>
                <w:sz w:val="28"/>
                <w:szCs w:val="28"/>
              </w:rPr>
              <w:t>手机号码</w:t>
            </w:r>
          </w:p>
          <w:p>
            <w:pPr>
              <w:spacing w:line="600" w:lineRule="exact"/>
              <w:jc w:val="center"/>
              <w:rPr>
                <w:rFonts w:ascii="方正黑体_GBK" w:hAnsi="仿宋" w:eastAsia="方正黑体_GBK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方正黑体_GBK" w:hAnsi="仿宋" w:eastAsia="方正黑体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仿宋" w:eastAsia="方正黑体_GBK" w:cs="仿宋"/>
                <w:bCs/>
                <w:color w:val="000000"/>
                <w:kern w:val="0"/>
                <w:sz w:val="28"/>
                <w:szCs w:val="28"/>
              </w:rPr>
              <w:t>（手机）</w:t>
            </w:r>
          </w:p>
        </w:tc>
        <w:tc>
          <w:tcPr>
            <w:tcW w:w="1559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仿宋" w:eastAsia="方正黑体_GBK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仿宋" w:eastAsia="方正黑体_GBK" w:cs="仿宋"/>
                <w:bCs/>
                <w:color w:val="000000"/>
                <w:kern w:val="0"/>
                <w:sz w:val="28"/>
                <w:szCs w:val="28"/>
              </w:rPr>
              <w:t>是否住宿</w:t>
            </w:r>
          </w:p>
        </w:tc>
        <w:tc>
          <w:tcPr>
            <w:tcW w:w="1843" w:type="dxa"/>
          </w:tcPr>
          <w:p>
            <w:pPr>
              <w:spacing w:line="600" w:lineRule="exact"/>
              <w:jc w:val="center"/>
              <w:rPr>
                <w:rFonts w:ascii="方正黑体_GBK" w:hAnsi="仿宋" w:eastAsia="方正黑体_GBK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仿宋" w:eastAsia="方正黑体_GBK" w:cs="仿宋"/>
                <w:bCs/>
                <w:color w:val="000000"/>
                <w:kern w:val="0"/>
                <w:sz w:val="28"/>
                <w:szCs w:val="28"/>
              </w:rPr>
              <w:t>参会、</w:t>
            </w:r>
            <w:r>
              <w:rPr>
                <w:rFonts w:ascii="方正黑体_GBK" w:hAnsi="仿宋" w:eastAsia="方正黑体_GBK" w:cs="仿宋"/>
                <w:bCs/>
                <w:color w:val="000000"/>
                <w:kern w:val="0"/>
                <w:sz w:val="28"/>
                <w:szCs w:val="28"/>
              </w:rPr>
              <w:t>参训</w:t>
            </w: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仿宋" w:eastAsia="方正黑体_GBK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仿宋" w:eastAsia="方正黑体_GBK" w:cs="仿宋"/>
                <w:bCs/>
                <w:color w:val="000000"/>
                <w:kern w:val="0"/>
                <w:sz w:val="28"/>
                <w:szCs w:val="28"/>
              </w:rPr>
              <w:t>报道时间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exact"/>
        </w:trPr>
        <w:tc>
          <w:tcPr>
            <w:tcW w:w="1242" w:type="dxa"/>
            <w:vAlign w:val="center"/>
          </w:tcPr>
          <w:p>
            <w:pPr>
              <w:spacing w:line="60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60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60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</w:tcPr>
          <w:p>
            <w:pPr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参会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、参训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</w:t>
            </w:r>
          </w:p>
          <w:p>
            <w:pPr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仅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参会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11月9日 □</w:t>
            </w:r>
          </w:p>
          <w:p>
            <w:pPr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11月10日□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exact"/>
        </w:trPr>
        <w:tc>
          <w:tcPr>
            <w:tcW w:w="1242" w:type="dxa"/>
            <w:vAlign w:val="center"/>
          </w:tcPr>
          <w:p>
            <w:pPr>
              <w:spacing w:line="60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60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60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60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参会、参训□</w:t>
            </w:r>
          </w:p>
          <w:p>
            <w:pPr>
              <w:spacing w:line="60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仅参会□</w:t>
            </w: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11月9日 □</w:t>
            </w:r>
          </w:p>
          <w:p>
            <w:pPr>
              <w:spacing w:line="60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11月10日□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exact"/>
        </w:trPr>
        <w:tc>
          <w:tcPr>
            <w:tcW w:w="1242" w:type="dxa"/>
            <w:vAlign w:val="center"/>
          </w:tcPr>
          <w:p>
            <w:pPr>
              <w:spacing w:line="60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60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60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60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60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参会、参训□</w:t>
            </w:r>
          </w:p>
          <w:p>
            <w:pPr>
              <w:spacing w:line="60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仅参会□</w:t>
            </w:r>
          </w:p>
          <w:p>
            <w:pPr>
              <w:spacing w:line="60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spacing w:line="60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11月9日 □</w:t>
            </w:r>
          </w:p>
          <w:p>
            <w:pPr>
              <w:spacing w:line="60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11月10日□</w:t>
            </w:r>
          </w:p>
        </w:tc>
      </w:tr>
    </w:tbl>
    <w:p>
      <w:pPr>
        <w:widowControl/>
        <w:jc w:val="left"/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方正仿宋_GBK" w:hAnsi="方正仿宋_GBK" w:eastAsia="方正仿宋_GBK" w:cs="方正仿宋_GBK"/>
          <w:sz w:val="32"/>
          <w:szCs w:val="32"/>
        </w:rPr>
        <w:sectPr>
          <w:pgSz w:w="16838" w:h="11906" w:orient="landscape"/>
          <w:pgMar w:top="1588" w:right="1871" w:bottom="1474" w:left="1701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备注：</w:t>
      </w:r>
      <w:r>
        <w:rPr>
          <w:rFonts w:ascii="方正仿宋_GBK" w:hAnsi="方正仿宋_GBK" w:eastAsia="方正仿宋_GBK" w:cs="方正仿宋_GBK"/>
          <w:sz w:val="32"/>
          <w:szCs w:val="32"/>
        </w:rPr>
        <w:t>请选择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是否</w:t>
      </w:r>
      <w:r>
        <w:rPr>
          <w:rFonts w:ascii="方正仿宋_GBK" w:hAnsi="方正仿宋_GBK" w:eastAsia="方正仿宋_GBK" w:cs="方正仿宋_GBK"/>
          <w:sz w:val="32"/>
          <w:szCs w:val="32"/>
        </w:rPr>
        <w:t>参会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ascii="方正仿宋_GBK" w:hAnsi="方正仿宋_GBK" w:eastAsia="方正仿宋_GBK" w:cs="方正仿宋_GBK"/>
          <w:sz w:val="32"/>
          <w:szCs w:val="32"/>
        </w:rPr>
        <w:t>参训及报到时间。</w:t>
      </w:r>
    </w:p>
    <w:p>
      <w:pPr>
        <w:kinsoku w:val="0"/>
        <w:overflowPunct w:val="0"/>
        <w:autoSpaceDE w:val="0"/>
        <w:autoSpaceDN w:val="0"/>
        <w:spacing w:line="600" w:lineRule="exact"/>
        <w:rPr>
          <w:rFonts w:ascii="方正黑体_GBK" w:hAnsi="楷体" w:eastAsia="方正黑体_GBK" w:cs="新宋体"/>
          <w:color w:val="000000"/>
          <w:kern w:val="0"/>
          <w:sz w:val="32"/>
          <w:szCs w:val="32"/>
        </w:rPr>
      </w:pPr>
      <w:r>
        <w:rPr>
          <w:rFonts w:ascii="方正黑体_GBK" w:hAnsi="楷体" w:eastAsia="方正黑体_GBK" w:cs="新宋体"/>
          <w:color w:val="000000"/>
          <w:kern w:val="0"/>
          <w:sz w:val="32"/>
          <w:szCs w:val="32"/>
        </w:rPr>
        <w:t>附件</w:t>
      </w:r>
      <w:r>
        <w:rPr>
          <w:rFonts w:hint="eastAsia" w:ascii="方正黑体_GBK" w:hAnsi="楷体" w:eastAsia="方正黑体_GBK" w:cs="新宋体"/>
          <w:color w:val="000000"/>
          <w:kern w:val="0"/>
          <w:sz w:val="32"/>
          <w:szCs w:val="32"/>
        </w:rPr>
        <w:t>4</w:t>
      </w:r>
    </w:p>
    <w:p>
      <w:pPr>
        <w:spacing w:line="600" w:lineRule="exact"/>
        <w:jc w:val="center"/>
        <w:rPr>
          <w:rFonts w:ascii="方正小标宋_GBK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bCs/>
          <w:color w:val="000000"/>
          <w:kern w:val="0"/>
          <w:sz w:val="44"/>
          <w:szCs w:val="44"/>
        </w:rPr>
        <w:t>区县教育部门</w:t>
      </w:r>
      <w:r>
        <w:rPr>
          <w:rFonts w:ascii="方正小标宋_GBK" w:hAnsi="Times New Roman" w:eastAsia="方正小标宋_GBK" w:cs="Times New Roman"/>
          <w:bCs/>
          <w:color w:val="000000"/>
          <w:kern w:val="0"/>
          <w:sz w:val="44"/>
          <w:szCs w:val="44"/>
        </w:rPr>
        <w:t>参会人员回执</w:t>
      </w:r>
    </w:p>
    <w:p>
      <w:pPr>
        <w:spacing w:line="600" w:lineRule="exact"/>
        <w:jc w:val="center"/>
        <w:rPr>
          <w:rFonts w:ascii="方正楷体_GBK" w:hAnsi="仿宋" w:eastAsia="方正楷体_GBK" w:cs="仿宋"/>
          <w:color w:val="000000"/>
          <w:kern w:val="0"/>
          <w:sz w:val="33"/>
          <w:szCs w:val="33"/>
        </w:rPr>
      </w:pPr>
      <w:r>
        <w:rPr>
          <w:rFonts w:hint="eastAsia" w:ascii="方正楷体_GBK" w:hAnsi="仿宋" w:eastAsia="方正楷体_GBK" w:cs="仿宋"/>
          <w:color w:val="000000"/>
          <w:kern w:val="0"/>
          <w:sz w:val="33"/>
          <w:szCs w:val="33"/>
        </w:rPr>
        <w:t>（请于</w:t>
      </w:r>
      <w:r>
        <w:rPr>
          <w:rFonts w:ascii="方正楷体_GBK" w:hAnsi="仿宋" w:eastAsia="方正楷体_GBK" w:cs="仿宋"/>
          <w:color w:val="000000"/>
          <w:kern w:val="0"/>
          <w:sz w:val="33"/>
          <w:szCs w:val="33"/>
        </w:rPr>
        <w:t>11</w:t>
      </w:r>
      <w:r>
        <w:rPr>
          <w:rFonts w:hint="eastAsia" w:ascii="方正楷体_GBK" w:hAnsi="仿宋" w:eastAsia="方正楷体_GBK" w:cs="仿宋"/>
          <w:color w:val="000000"/>
          <w:kern w:val="0"/>
          <w:sz w:val="33"/>
          <w:szCs w:val="33"/>
        </w:rPr>
        <w:t>月</w:t>
      </w:r>
      <w:r>
        <w:rPr>
          <w:rFonts w:ascii="方正楷体_GBK" w:hAnsi="仿宋" w:eastAsia="方正楷体_GBK" w:cs="仿宋"/>
          <w:color w:val="000000"/>
          <w:kern w:val="0"/>
          <w:sz w:val="33"/>
          <w:szCs w:val="33"/>
        </w:rPr>
        <w:t>3</w:t>
      </w:r>
      <w:r>
        <w:rPr>
          <w:rFonts w:hint="eastAsia" w:ascii="方正楷体_GBK" w:hAnsi="仿宋" w:eastAsia="方正楷体_GBK" w:cs="仿宋"/>
          <w:color w:val="000000"/>
          <w:kern w:val="0"/>
          <w:sz w:val="33"/>
          <w:szCs w:val="33"/>
        </w:rPr>
        <w:t>日前</w:t>
      </w:r>
      <w:r>
        <w:rPr>
          <w:rFonts w:hint="eastAsia" w:ascii="方正楷体_GBK" w:hAnsi="仿宋" w:eastAsia="方正楷体_GBK" w:cs="仿宋"/>
          <w:kern w:val="0"/>
          <w:sz w:val="33"/>
          <w:szCs w:val="33"/>
        </w:rPr>
        <w:t>由区县妇联汇总</w:t>
      </w:r>
      <w:r>
        <w:rPr>
          <w:rFonts w:hint="eastAsia" w:ascii="方正楷体_GBK" w:hAnsi="仿宋" w:eastAsia="方正楷体_GBK" w:cs="仿宋"/>
          <w:color w:val="000000"/>
          <w:kern w:val="0"/>
          <w:sz w:val="33"/>
          <w:szCs w:val="33"/>
        </w:rPr>
        <w:t>反馈）</w:t>
      </w:r>
    </w:p>
    <w:tbl>
      <w:tblPr>
        <w:tblStyle w:val="7"/>
        <w:tblpPr w:leftFromText="180" w:rightFromText="180" w:vertAnchor="text" w:horzAnchor="margin" w:tblpY="42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168"/>
        <w:gridCol w:w="3699"/>
        <w:gridCol w:w="1752"/>
        <w:gridCol w:w="2920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1674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仿宋" w:eastAsia="方正黑体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仿宋" w:eastAsia="方正黑体_GBK" w:cs="仿宋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168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仿宋" w:eastAsia="方正黑体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仿宋" w:eastAsia="方正黑体_GBK" w:cs="Times New Roman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3699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仿宋" w:eastAsia="方正黑体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仿宋" w:eastAsia="方正黑体_GBK" w:cs="仿宋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752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仿宋" w:eastAsia="方正黑体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仿宋" w:eastAsia="方正黑体_GBK" w:cs="仿宋"/>
                <w:bCs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920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仿宋" w:eastAsia="方正黑体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仿宋" w:eastAsia="方正黑体_GBK" w:cs="仿宋"/>
                <w:bCs/>
                <w:color w:val="000000"/>
                <w:kern w:val="0"/>
                <w:sz w:val="28"/>
                <w:szCs w:val="28"/>
              </w:rPr>
              <w:t>手机号码</w:t>
            </w:r>
          </w:p>
          <w:p>
            <w:pPr>
              <w:spacing w:line="600" w:lineRule="exact"/>
              <w:jc w:val="center"/>
              <w:rPr>
                <w:rFonts w:ascii="方正黑体_GBK" w:hAnsi="仿宋" w:eastAsia="方正黑体_GBK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方正黑体_GBK" w:hAnsi="仿宋" w:eastAsia="方正黑体_GBK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仿宋" w:eastAsia="方正黑体_GBK" w:cs="仿宋"/>
                <w:bCs/>
                <w:color w:val="000000"/>
                <w:kern w:val="0"/>
                <w:sz w:val="28"/>
                <w:szCs w:val="28"/>
              </w:rPr>
              <w:t>（手机）</w:t>
            </w:r>
          </w:p>
        </w:tc>
        <w:tc>
          <w:tcPr>
            <w:tcW w:w="1752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hAnsi="仿宋" w:eastAsia="方正黑体_GBK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仿宋" w:eastAsia="方正黑体_GBK" w:cs="仿宋"/>
                <w:bCs/>
                <w:color w:val="000000"/>
                <w:kern w:val="0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</w:trPr>
        <w:tc>
          <w:tcPr>
            <w:tcW w:w="1674" w:type="dxa"/>
            <w:vAlign w:val="center"/>
          </w:tcPr>
          <w:p>
            <w:pPr>
              <w:spacing w:line="60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60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699" w:type="dxa"/>
            <w:vAlign w:val="center"/>
          </w:tcPr>
          <w:p>
            <w:pPr>
              <w:spacing w:line="60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60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920" w:type="dxa"/>
            <w:vAlign w:val="center"/>
          </w:tcPr>
          <w:p>
            <w:pPr>
              <w:spacing w:line="60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600" w:lineRule="exact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</w:pPr>
    </w:p>
    <w:p>
      <w:pPr>
        <w:ind w:firstLine="325" w:firstLineChars="98"/>
        <w:rPr>
          <w:rFonts w:ascii="Times New Roman" w:hAnsi="Times New Roman" w:eastAsia="方正仿宋_GBK" w:cs="Times New Roman"/>
          <w:b/>
          <w:bCs/>
          <w:color w:val="000000"/>
          <w:kern w:val="0"/>
          <w:sz w:val="33"/>
          <w:szCs w:val="33"/>
        </w:rPr>
      </w:pPr>
    </w:p>
    <w:p>
      <w:pPr>
        <w:widowControl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widowControl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备注</w:t>
      </w:r>
      <w:r>
        <w:rPr>
          <w:rFonts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教委参会人员食宿费、差旅费由派出单位自行负责。</w:t>
      </w:r>
    </w:p>
    <w:sectPr>
      <w:headerReference r:id="rId7" w:type="default"/>
      <w:footerReference r:id="rId8" w:type="default"/>
      <w:pgSz w:w="16838" w:h="11906" w:orient="landscape"/>
      <w:pgMar w:top="1587" w:right="2098" w:bottom="1474" w:left="1984" w:header="720" w:footer="992" w:gutter="0"/>
      <w:pgNumType w:fmt="numberInDash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74092511"/>
    </w:sdtPr>
    <w:sdtEndPr>
      <w:rPr>
        <w:rFonts w:ascii="等线" w:hAnsi="等线"/>
        <w:sz w:val="28"/>
        <w:szCs w:val="28"/>
      </w:rPr>
    </w:sdtEndPr>
    <w:sdtContent>
      <w:p>
        <w:pPr>
          <w:pStyle w:val="4"/>
          <w:jc w:val="right"/>
          <w:rPr>
            <w:rFonts w:ascii="等线" w:hAnsi="等线"/>
            <w:sz w:val="28"/>
            <w:szCs w:val="28"/>
          </w:rPr>
        </w:pPr>
        <w:r>
          <w:rPr>
            <w:rFonts w:ascii="等线" w:hAnsi="等线"/>
            <w:sz w:val="28"/>
            <w:szCs w:val="28"/>
          </w:rPr>
          <w:t xml:space="preserve">— </w:t>
        </w:r>
        <w:r>
          <w:rPr>
            <w:rFonts w:ascii="等线" w:hAnsi="等线"/>
            <w:sz w:val="28"/>
            <w:szCs w:val="28"/>
          </w:rPr>
          <w:fldChar w:fldCharType="begin"/>
        </w:r>
        <w:r>
          <w:rPr>
            <w:rFonts w:ascii="等线" w:hAnsi="等线"/>
            <w:sz w:val="28"/>
            <w:szCs w:val="28"/>
          </w:rPr>
          <w:instrText xml:space="preserve">PAGE   \* MERGEFORMAT</w:instrText>
        </w:r>
        <w:r>
          <w:rPr>
            <w:rFonts w:ascii="等线" w:hAnsi="等线"/>
            <w:sz w:val="28"/>
            <w:szCs w:val="28"/>
          </w:rPr>
          <w:fldChar w:fldCharType="separate"/>
        </w:r>
        <w:r>
          <w:rPr>
            <w:rFonts w:ascii="等线" w:hAnsi="等线"/>
            <w:sz w:val="28"/>
            <w:szCs w:val="28"/>
            <w:lang w:val="zh-CN"/>
          </w:rPr>
          <w:t>1</w:t>
        </w:r>
        <w:r>
          <w:rPr>
            <w:rFonts w:ascii="等线" w:hAnsi="等线"/>
            <w:sz w:val="28"/>
            <w:szCs w:val="28"/>
          </w:rPr>
          <w:fldChar w:fldCharType="end"/>
        </w:r>
        <w:r>
          <w:rPr>
            <w:rFonts w:hint="eastAsia" w:ascii="等线" w:hAnsi="等线"/>
            <w:sz w:val="28"/>
            <w:szCs w:val="28"/>
          </w:rPr>
          <w:t xml:space="preserve"> </w:t>
        </w:r>
        <w:r>
          <w:rPr>
            <w:rFonts w:ascii="等线" w:hAnsi="等线"/>
            <w:sz w:val="28"/>
            <w:szCs w:val="28"/>
          </w:rPr>
          <w:t>—</w:t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7384197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8029"/>
        <w:tab w:val="clear" w:pos="8306"/>
      </w:tabs>
      <w:ind w:right="360" w:firstLine="360"/>
      <w:rPr>
        <w:rFonts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35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vOISfRAAAAAwEAAA8AAAAAAAAAAQAgAAAAIgAAAGRycy9kb3ducmV2LnhtbFBLAQIUABQAAAAI&#10;AIdO4kCRQBwi9AEAAMIDAAAOAAAAAAAAAAEAIAAAACABAABkcnMvZTJvRG9jLnhtbFBLBQYAAAAA&#10;BgAGAFkBAACG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0.35pt;width: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D&#10;5X5J0AAAAAMBAAAPAAAAAAAAAAEAIAAAACIAAABkcnMvZG93bnJldi54bWxQSwECFAAUAAAACACH&#10;TuJAyXG2z/MBAADCAwAADgAAAAAAAAABACAAAAAfAQAAZHJzL2Uyb0RvYy54bWxQSwUGAAAAAAYA&#10;BgBZAQAAh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14C88"/>
    <w:multiLevelType w:val="multilevel"/>
    <w:tmpl w:val="3AC14C88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F4E08BE"/>
    <w:multiLevelType w:val="multilevel"/>
    <w:tmpl w:val="5F4E08BE"/>
    <w:lvl w:ilvl="0" w:tentative="0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43"/>
    <w:rsid w:val="00033964"/>
    <w:rsid w:val="00041B7A"/>
    <w:rsid w:val="00062707"/>
    <w:rsid w:val="0008611A"/>
    <w:rsid w:val="000B45AE"/>
    <w:rsid w:val="000B5F28"/>
    <w:rsid w:val="000B6921"/>
    <w:rsid w:val="001011E6"/>
    <w:rsid w:val="00111F25"/>
    <w:rsid w:val="0012147A"/>
    <w:rsid w:val="00124344"/>
    <w:rsid w:val="0012580B"/>
    <w:rsid w:val="00133B09"/>
    <w:rsid w:val="00137AE4"/>
    <w:rsid w:val="00174DCE"/>
    <w:rsid w:val="001C085F"/>
    <w:rsid w:val="001D2B0D"/>
    <w:rsid w:val="001E1C3A"/>
    <w:rsid w:val="00206426"/>
    <w:rsid w:val="00217CB4"/>
    <w:rsid w:val="00265765"/>
    <w:rsid w:val="00282CEA"/>
    <w:rsid w:val="002A0F35"/>
    <w:rsid w:val="002A4503"/>
    <w:rsid w:val="002B665B"/>
    <w:rsid w:val="002C520D"/>
    <w:rsid w:val="002C744F"/>
    <w:rsid w:val="002E329C"/>
    <w:rsid w:val="002E6D74"/>
    <w:rsid w:val="003001C8"/>
    <w:rsid w:val="00320ABB"/>
    <w:rsid w:val="00332BAA"/>
    <w:rsid w:val="00336E41"/>
    <w:rsid w:val="00340BD5"/>
    <w:rsid w:val="00350041"/>
    <w:rsid w:val="00355929"/>
    <w:rsid w:val="00357769"/>
    <w:rsid w:val="00365D75"/>
    <w:rsid w:val="003733A6"/>
    <w:rsid w:val="0038125A"/>
    <w:rsid w:val="0039513B"/>
    <w:rsid w:val="003A3A19"/>
    <w:rsid w:val="003B5BD7"/>
    <w:rsid w:val="003B6594"/>
    <w:rsid w:val="003D03E7"/>
    <w:rsid w:val="003E72A5"/>
    <w:rsid w:val="004004F4"/>
    <w:rsid w:val="00430B37"/>
    <w:rsid w:val="00453FBA"/>
    <w:rsid w:val="004544E0"/>
    <w:rsid w:val="00455CA5"/>
    <w:rsid w:val="0046320B"/>
    <w:rsid w:val="00463DB1"/>
    <w:rsid w:val="004757A5"/>
    <w:rsid w:val="00482BDB"/>
    <w:rsid w:val="004845D1"/>
    <w:rsid w:val="004941F8"/>
    <w:rsid w:val="004B6BD7"/>
    <w:rsid w:val="004C41FD"/>
    <w:rsid w:val="004D4921"/>
    <w:rsid w:val="004F2FEB"/>
    <w:rsid w:val="0051218B"/>
    <w:rsid w:val="0051653E"/>
    <w:rsid w:val="0052692C"/>
    <w:rsid w:val="005278E7"/>
    <w:rsid w:val="0053338D"/>
    <w:rsid w:val="00533DD1"/>
    <w:rsid w:val="00535146"/>
    <w:rsid w:val="00535636"/>
    <w:rsid w:val="00536444"/>
    <w:rsid w:val="0054631A"/>
    <w:rsid w:val="00553974"/>
    <w:rsid w:val="00565978"/>
    <w:rsid w:val="0056697E"/>
    <w:rsid w:val="00566BC4"/>
    <w:rsid w:val="005802A0"/>
    <w:rsid w:val="00582B7A"/>
    <w:rsid w:val="005A30EE"/>
    <w:rsid w:val="005C65CB"/>
    <w:rsid w:val="005D1929"/>
    <w:rsid w:val="005D2EE6"/>
    <w:rsid w:val="005E20D4"/>
    <w:rsid w:val="00604330"/>
    <w:rsid w:val="0061134F"/>
    <w:rsid w:val="00626262"/>
    <w:rsid w:val="0062632A"/>
    <w:rsid w:val="00630FF7"/>
    <w:rsid w:val="00652DAE"/>
    <w:rsid w:val="00656B8B"/>
    <w:rsid w:val="00663003"/>
    <w:rsid w:val="00680511"/>
    <w:rsid w:val="00686AC0"/>
    <w:rsid w:val="00686CC8"/>
    <w:rsid w:val="00686D93"/>
    <w:rsid w:val="006A4406"/>
    <w:rsid w:val="006B47CC"/>
    <w:rsid w:val="006D13E9"/>
    <w:rsid w:val="006D337A"/>
    <w:rsid w:val="007130D1"/>
    <w:rsid w:val="00715484"/>
    <w:rsid w:val="00727136"/>
    <w:rsid w:val="00741AC0"/>
    <w:rsid w:val="00755D37"/>
    <w:rsid w:val="007643B7"/>
    <w:rsid w:val="0077466A"/>
    <w:rsid w:val="0077589D"/>
    <w:rsid w:val="00776702"/>
    <w:rsid w:val="00780C46"/>
    <w:rsid w:val="0078379B"/>
    <w:rsid w:val="00784230"/>
    <w:rsid w:val="007A595F"/>
    <w:rsid w:val="007D1071"/>
    <w:rsid w:val="007D377D"/>
    <w:rsid w:val="007D3C6D"/>
    <w:rsid w:val="00807B61"/>
    <w:rsid w:val="008240A0"/>
    <w:rsid w:val="008312EC"/>
    <w:rsid w:val="008458C4"/>
    <w:rsid w:val="00856A66"/>
    <w:rsid w:val="0088196F"/>
    <w:rsid w:val="00891AAE"/>
    <w:rsid w:val="008A4370"/>
    <w:rsid w:val="008B0509"/>
    <w:rsid w:val="008B7C25"/>
    <w:rsid w:val="008F19BD"/>
    <w:rsid w:val="00901D52"/>
    <w:rsid w:val="00906A9F"/>
    <w:rsid w:val="00920962"/>
    <w:rsid w:val="00923740"/>
    <w:rsid w:val="009314F2"/>
    <w:rsid w:val="00931775"/>
    <w:rsid w:val="00961B59"/>
    <w:rsid w:val="00963A96"/>
    <w:rsid w:val="00981ADA"/>
    <w:rsid w:val="009837B7"/>
    <w:rsid w:val="00986DCD"/>
    <w:rsid w:val="009A49A7"/>
    <w:rsid w:val="009C0EBA"/>
    <w:rsid w:val="009F266A"/>
    <w:rsid w:val="00A1182D"/>
    <w:rsid w:val="00A2205C"/>
    <w:rsid w:val="00A25ADC"/>
    <w:rsid w:val="00A5642A"/>
    <w:rsid w:val="00A60F72"/>
    <w:rsid w:val="00A6177C"/>
    <w:rsid w:val="00A96373"/>
    <w:rsid w:val="00AC37BD"/>
    <w:rsid w:val="00AC5E2A"/>
    <w:rsid w:val="00AE2593"/>
    <w:rsid w:val="00AE5319"/>
    <w:rsid w:val="00AE6890"/>
    <w:rsid w:val="00B01725"/>
    <w:rsid w:val="00B022DA"/>
    <w:rsid w:val="00B071BA"/>
    <w:rsid w:val="00B16703"/>
    <w:rsid w:val="00B17650"/>
    <w:rsid w:val="00B40112"/>
    <w:rsid w:val="00B50053"/>
    <w:rsid w:val="00B540D9"/>
    <w:rsid w:val="00B56250"/>
    <w:rsid w:val="00B713D7"/>
    <w:rsid w:val="00B82B6F"/>
    <w:rsid w:val="00B8696B"/>
    <w:rsid w:val="00BA17CE"/>
    <w:rsid w:val="00BA528D"/>
    <w:rsid w:val="00BD2BCC"/>
    <w:rsid w:val="00BF489A"/>
    <w:rsid w:val="00BF6B40"/>
    <w:rsid w:val="00C01A75"/>
    <w:rsid w:val="00C13309"/>
    <w:rsid w:val="00C20B44"/>
    <w:rsid w:val="00C20DAC"/>
    <w:rsid w:val="00C3390C"/>
    <w:rsid w:val="00C34122"/>
    <w:rsid w:val="00C35686"/>
    <w:rsid w:val="00C55B19"/>
    <w:rsid w:val="00C5613C"/>
    <w:rsid w:val="00C70B59"/>
    <w:rsid w:val="00C76FED"/>
    <w:rsid w:val="00CA0356"/>
    <w:rsid w:val="00CB5F08"/>
    <w:rsid w:val="00CC38B1"/>
    <w:rsid w:val="00CC3900"/>
    <w:rsid w:val="00D0368A"/>
    <w:rsid w:val="00D07008"/>
    <w:rsid w:val="00D16B2B"/>
    <w:rsid w:val="00D2112C"/>
    <w:rsid w:val="00D3070F"/>
    <w:rsid w:val="00D32559"/>
    <w:rsid w:val="00D4312F"/>
    <w:rsid w:val="00D432A9"/>
    <w:rsid w:val="00D43D2E"/>
    <w:rsid w:val="00D67528"/>
    <w:rsid w:val="00D675ED"/>
    <w:rsid w:val="00DA243D"/>
    <w:rsid w:val="00DA538F"/>
    <w:rsid w:val="00DC4590"/>
    <w:rsid w:val="00DF42D6"/>
    <w:rsid w:val="00E01A94"/>
    <w:rsid w:val="00E05459"/>
    <w:rsid w:val="00E17AB0"/>
    <w:rsid w:val="00E222BA"/>
    <w:rsid w:val="00E26F71"/>
    <w:rsid w:val="00E378F0"/>
    <w:rsid w:val="00E56985"/>
    <w:rsid w:val="00E60948"/>
    <w:rsid w:val="00E66092"/>
    <w:rsid w:val="00E7079E"/>
    <w:rsid w:val="00E71E25"/>
    <w:rsid w:val="00E90B2D"/>
    <w:rsid w:val="00E92773"/>
    <w:rsid w:val="00EA5B43"/>
    <w:rsid w:val="00EA625F"/>
    <w:rsid w:val="00EE6B4D"/>
    <w:rsid w:val="00F22A99"/>
    <w:rsid w:val="00F624D9"/>
    <w:rsid w:val="00F63484"/>
    <w:rsid w:val="00F67522"/>
    <w:rsid w:val="00F9138D"/>
    <w:rsid w:val="00F9553C"/>
    <w:rsid w:val="00F97F68"/>
    <w:rsid w:val="00FA648F"/>
    <w:rsid w:val="00FF4419"/>
    <w:rsid w:val="01C34EFE"/>
    <w:rsid w:val="08115711"/>
    <w:rsid w:val="098F6F9B"/>
    <w:rsid w:val="12AF3433"/>
    <w:rsid w:val="1953235F"/>
    <w:rsid w:val="19A9698E"/>
    <w:rsid w:val="1CCB7A18"/>
    <w:rsid w:val="234F3CEF"/>
    <w:rsid w:val="28EA6A19"/>
    <w:rsid w:val="2D690D60"/>
    <w:rsid w:val="301B6CF5"/>
    <w:rsid w:val="32CF1303"/>
    <w:rsid w:val="340D7D69"/>
    <w:rsid w:val="3FB25077"/>
    <w:rsid w:val="4AA17B22"/>
    <w:rsid w:val="502D6F8B"/>
    <w:rsid w:val="523542CF"/>
    <w:rsid w:val="5AA95E54"/>
    <w:rsid w:val="5E2526CD"/>
    <w:rsid w:val="60AE7E03"/>
    <w:rsid w:val="68EB7817"/>
    <w:rsid w:val="72316680"/>
    <w:rsid w:val="74D71BF1"/>
    <w:rsid w:val="77D35E29"/>
    <w:rsid w:val="7801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6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6"/>
    <w:pPr>
      <w:spacing w:after="120"/>
    </w:pPr>
    <w:rPr>
      <w:kern w:val="1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link w:val="1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普通(网站) Char"/>
    <w:link w:val="6"/>
    <w:qFormat/>
    <w:locked/>
    <w:uiPriority w:val="0"/>
    <w:rPr>
      <w:rFonts w:ascii="宋体" w:hAnsi="宋体"/>
      <w:sz w:val="24"/>
      <w:szCs w:val="24"/>
    </w:rPr>
  </w:style>
  <w:style w:type="character" w:customStyle="1" w:styleId="15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paragraph" w:customStyle="1" w:styleId="16">
    <w:name w:val="hc_p2"/>
    <w:qFormat/>
    <w:uiPriority w:val="0"/>
    <w:pPr>
      <w:spacing w:before="100" w:beforeAutospacing="1" w:after="100" w:afterAutospacing="1" w:line="280" w:lineRule="atLeast"/>
    </w:pPr>
    <w:rPr>
      <w:rFonts w:ascii="宋体" w:hAnsi="宋体" w:eastAsia="宋体" w:cs="Times New Roman"/>
      <w:b/>
      <w:color w:val="CC0000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337</Words>
  <Characters>1922</Characters>
  <Lines>16</Lines>
  <Paragraphs>4</Paragraphs>
  <TotalTime>1</TotalTime>
  <ScaleCrop>false</ScaleCrop>
  <LinksUpToDate>false</LinksUpToDate>
  <CharactersWithSpaces>2255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2020-10-27T01:50:00Z</dcterms:created>
  <dc:creator>cqfl</dc:creator>
  <cp:lastModifiedBy>Administrator</cp:lastModifiedBy>
  <cp:lastPrinted>2020-10-27T01:48:00Z</cp:lastPrinted>
  <dcterms:modified xsi:type="dcterms:W3CDTF">2020-10-28T09:17:47Z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