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84" w:tblpY="714"/>
        <w:tblOverlap w:val="never"/>
        <w:tblW w:w="9300" w:type="dxa"/>
        <w:tblInd w:w="0" w:type="dxa"/>
        <w:tblLayout w:type="autofit"/>
        <w:tblCellMar>
          <w:top w:w="0" w:type="dxa"/>
          <w:left w:w="108" w:type="dxa"/>
          <w:bottom w:w="0" w:type="dxa"/>
          <w:right w:w="108" w:type="dxa"/>
        </w:tblCellMar>
      </w:tblPr>
      <w:tblGrid>
        <w:gridCol w:w="9300"/>
      </w:tblGrid>
      <w:tr>
        <w:trPr>
          <w:trHeight w:val="1573" w:hRule="exact"/>
        </w:trPr>
        <w:tc>
          <w:tcPr>
            <w:tcW w:w="9300" w:type="dxa"/>
            <w:noWrap w:val="0"/>
            <w:vAlign w:val="top"/>
          </w:tcPr>
          <w:p>
            <w:pPr>
              <w:spacing w:line="1582" w:lineRule="exact"/>
              <w:ind w:left="575" w:right="514"/>
              <w:jc w:val="distribute"/>
              <w:rPr>
                <w:rFonts w:hint="default" w:ascii="Times New Roman" w:hAnsi="Times New Roman" w:eastAsia="方正小标宋_GBK" w:cs="Times New Roman"/>
                <w:b w:val="0"/>
                <w:bCs w:val="0"/>
                <w:color w:val="FFFFFF" w:themeColor="background1"/>
                <w:w w:val="80"/>
                <w:sz w:val="60"/>
                <w:szCs w:val="60"/>
                <w14:textFill>
                  <w14:solidFill>
                    <w14:schemeClr w14:val="bg1"/>
                  </w14:solidFill>
                </w14:textFill>
              </w:rPr>
            </w:pPr>
            <w:r>
              <w:rPr>
                <w:rFonts w:hint="default" w:ascii="Times New Roman" w:hAnsi="Times New Roman" w:cs="Times New Roman"/>
                <w:b w:val="0"/>
                <w:bCs w:val="0"/>
                <w:color w:val="FF0000"/>
                <w:sz w:val="84"/>
                <w:szCs w:val="8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989965</wp:posOffset>
                      </wp:positionV>
                      <wp:extent cx="5760085" cy="0"/>
                      <wp:effectExtent l="0" t="0" r="0" b="0"/>
                      <wp:wrapNone/>
                      <wp:docPr id="1" name="直线 2"/>
                      <wp:cNvGraphicFramePr/>
                      <a:graphic xmlns:a="http://schemas.openxmlformats.org/drawingml/2006/main">
                        <a:graphicData uri="http://schemas.microsoft.com/office/word/2010/wordprocessingShape">
                          <wps:wsp>
                            <wps:cNvCnPr/>
                            <wps:spPr>
                              <a:xfrm>
                                <a:off x="0" y="0"/>
                                <a:ext cx="562927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top:77.95pt;height:0pt;width:453.55pt;mso-position-horizontal:center;mso-position-horizontal-relative:margin;z-index:251658240;mso-width-relative:page;mso-height-relative:page;" filled="f" stroked="f" coordsize="21600,21600" o:gfxdata="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IxDxvVAAAACAEAAA8AAAAAAAAAAQAgAAAAIgAAAGRycy9kb3ducmV2LnhtbFBLAQIUABQA&#10;AAAIAIdO4kAbVm/yugEAAGcDAAAOAAAAAAAAAAEAIAAAACQBAABkcnMvZTJvRG9jLnhtbFBLBQYA&#10;AAAABgAGAFkBAABQBQAAAAA=&#10;">
                      <v:fill on="f" focussize="0,0"/>
                      <v:stroke on="f" weight="1.8pt"/>
                      <v:imagedata o:title=""/>
                      <o:lock v:ext="edit" aspectratio="f"/>
                    </v:line>
                  </w:pict>
                </mc:Fallback>
              </mc:AlternateContent>
            </w:r>
            <w:r>
              <w:rPr>
                <w:rFonts w:hint="default" w:ascii="Times New Roman" w:hAnsi="Times New Roman" w:eastAsia="方正小标宋_GBK" w:cs="Times New Roman"/>
                <w:b w:val="0"/>
                <w:bCs w:val="0"/>
                <w:color w:val="FF0000"/>
                <w:w w:val="80"/>
                <w:sz w:val="84"/>
                <w:szCs w:val="84"/>
              </w:rPr>
              <w:t>重庆市妇女联合会</w:t>
            </w:r>
          </w:p>
        </w:tc>
      </w:tr>
    </w:tbl>
    <w:p>
      <w:pPr>
        <w:keepNext w:val="0"/>
        <w:keepLines w:val="0"/>
        <w:pageBreakBefore w:val="0"/>
        <w:widowControl w:val="0"/>
        <w:kinsoku/>
        <w:wordWrap/>
        <w:overflowPunct/>
        <w:topLinePunct w:val="0"/>
        <w:autoSpaceDE/>
        <w:autoSpaceDN/>
        <w:bidi w:val="0"/>
        <w:adjustRightInd/>
        <w:snapToGrid/>
        <w:spacing w:line="1400" w:lineRule="exact"/>
        <w:jc w:val="right"/>
        <w:textAlignment w:val="auto"/>
        <w:rPr>
          <w:rFonts w:hint="default" w:ascii="Times New Roman" w:hAnsi="Times New Roman" w:cs="Times New Roman" w:eastAsiaTheme="minorEastAsia"/>
          <w:b w:val="0"/>
          <w:bCs w:val="0"/>
          <w:color w:val="FFFFFF" w:themeColor="background1"/>
          <w:kern w:val="1"/>
          <w:sz w:val="34"/>
          <w:szCs w:val="34"/>
          <w:lang w:val="en-US" w:eastAsia="zh-CN"/>
          <w14:textFill>
            <w14:solidFill>
              <w14:schemeClr w14:val="bg1"/>
            </w14:solidFill>
          </w14:textFill>
        </w:rPr>
      </w:pPr>
      <w:r>
        <w:rPr>
          <w:rFonts w:hint="default" w:ascii="Times New Roman" w:hAnsi="Times New Roman" w:cs="Times New Roman"/>
          <w:b w:val="0"/>
          <w:bCs w:val="0"/>
          <w:color w:val="7F7F7F" w:themeColor="background1" w:themeShade="8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172085</wp:posOffset>
                </wp:positionV>
                <wp:extent cx="5760085" cy="0"/>
                <wp:effectExtent l="0" t="0" r="0" b="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wps:spPr>
                      <wps:bodyPr upright="1"/>
                    </wps:wsp>
                  </a:graphicData>
                </a:graphic>
              </wp:anchor>
            </w:drawing>
          </mc:Choice>
          <mc:Fallback>
            <w:pict>
              <v:line id="直线 3" o:spid="_x0000_s1026" o:spt="20" style="position:absolute;left:0pt;margin-top:13.55pt;height:0pt;width:453.55pt;mso-position-horizontal:center;mso-position-horizontal-relative:margin;z-index:251659264;mso-width-relative:page;mso-height-relative:page;" filled="f" stroked="f" coordsize="21600,21600" o:gfxdata="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W9enSAAAABgEAAA8AAAAAAAAAAQAgAAAAIgAAAGRycy9kb3ducmV2LnhtbFBLAQIUABQA&#10;AAAIAIdO4kCpZzrMvQEAAGQDAAAOAAAAAAAAAAEAIAAAACEBAABkcnMvZTJvRG9jLnhtbFBLBQYA&#10;AAAABgAGAFkBAABQBQAAAAA=&#10;">
                <v:fill on="f" focussize="0,0"/>
                <v:stroke on="f" weight="0.25pt"/>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b w:val="0"/>
          <w:bCs w:val="0"/>
        </w:rPr>
        <mc:AlternateContent>
          <mc:Choice Requires="wps">
            <w:drawing>
              <wp:anchor distT="0" distB="0" distL="114300" distR="114300" simplePos="0" relativeHeight="262537216" behindDoc="0" locked="0" layoutInCell="1" allowOverlap="1">
                <wp:simplePos x="0" y="0"/>
                <wp:positionH relativeFrom="margin">
                  <wp:posOffset>125730</wp:posOffset>
                </wp:positionH>
                <wp:positionV relativeFrom="paragraph">
                  <wp:posOffset>259080</wp:posOffset>
                </wp:positionV>
                <wp:extent cx="5760085" cy="0"/>
                <wp:effectExtent l="0" t="0" r="0" b="0"/>
                <wp:wrapNone/>
                <wp:docPr id="20"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9pt;margin-top:20.4pt;height:0pt;width:453.55pt;mso-position-horizontal-relative:margin;z-index:262537216;mso-width-relative:page;mso-height-relative:page;" filled="f" stroked="t" coordsize="21600,21600" o:gfxdata="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kZ2J+1QAAAAgBAAAPAAAAAAAAAAEAIAAAACIAAABk&#10;cnMvZG93bnJldi54bWxQSwECFAAUAAAACACHTuJAvCxb8dABAACOAwAADgAAAAAAAAABACAAAAAk&#10;AQAAZHJzL2Uyb0RvYy54bWxQSwUGAAAAAAYABgBZAQAAZgUAAAAA&#10;">
                <v:fill on="f" focussize="0,0"/>
                <v:stroke weight="0.25pt" color="#FF0000" joinstyle="round"/>
                <v:imagedata o:title=""/>
                <o:lock v:ext="edit" aspectratio="f"/>
              </v:line>
            </w:pict>
          </mc:Fallback>
        </mc:AlternateContent>
      </w:r>
      <w:r>
        <w:rPr>
          <w:b w:val="0"/>
          <w:bCs w:val="0"/>
          <w:sz w:val="84"/>
          <w:szCs w:val="84"/>
        </w:rPr>
        <mc:AlternateContent>
          <mc:Choice Requires="wps">
            <w:drawing>
              <wp:anchor distT="0" distB="0" distL="114300" distR="114300" simplePos="0" relativeHeight="255154176" behindDoc="0" locked="0" layoutInCell="1" allowOverlap="1">
                <wp:simplePos x="0" y="0"/>
                <wp:positionH relativeFrom="margin">
                  <wp:posOffset>115570</wp:posOffset>
                </wp:positionH>
                <wp:positionV relativeFrom="paragraph">
                  <wp:posOffset>198120</wp:posOffset>
                </wp:positionV>
                <wp:extent cx="5760085" cy="0"/>
                <wp:effectExtent l="0" t="11430" r="635" b="19050"/>
                <wp:wrapNone/>
                <wp:docPr id="19"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9.1pt;margin-top:15.6pt;height:0pt;width:453.55pt;mso-position-horizontal-relative:margin;z-index:255154176;mso-width-relative:page;mso-height-relative:page;" filled="f" stroked="t" coordsize="21600,21600" o:gfxdata="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YyA8V1QAAAAgBAAAPAAAAAAAAAAEAIAAAACIAAABkcnMv&#10;ZG93bnJldi54bWxQSwECFAAUAAAACACHTuJAJWaSYM0BAACRAwAADgAAAAAAAAABACAAAAAkAQAA&#10;ZHJzL2Uyb0RvYy54bWxQSwUGAAAAAAYABgBZAQAAYwUAAAAA&#10;">
                <v:fill on="f" focussize="0,0"/>
                <v:stroke weight="1.8pt" color="#FF0000" joinstyle="round"/>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rFonts w:hint="default" w:ascii="Times New Roman" w:hAnsi="Times New Roman" w:eastAsia="方正仿宋_GBK" w:cs="Times New Roman"/>
          <w:b w:val="0"/>
          <w:bCs w:val="0"/>
          <w:color w:val="0D0D0D" w:themeColor="text1" w:themeTint="F2"/>
          <w:kern w:val="1"/>
          <w:sz w:val="34"/>
          <w:szCs w:val="34"/>
          <w14:textFill>
            <w14:solidFill>
              <w14:schemeClr w14:val="tx1">
                <w14:lumMod w14:val="95000"/>
                <w14:lumOff w14:val="5000"/>
              </w14:schemeClr>
            </w14:solidFill>
          </w14:textFill>
        </w:rPr>
        <w:t>〔202</w:t>
      </w:r>
      <w:r>
        <w:rPr>
          <w:rFonts w:hint="default" w:ascii="Times New Roman" w:hAnsi="Times New Roman" w:eastAsia="方正仿宋_GBK" w:cs="Times New Roman"/>
          <w:b w:val="0"/>
          <w:bCs w:val="0"/>
          <w:color w:val="000000" w:themeColor="text1"/>
          <w:kern w:val="1"/>
          <w:sz w:val="34"/>
          <w:szCs w:val="34"/>
          <w14:textFill>
            <w14:solidFill>
              <w14:schemeClr w14:val="tx1"/>
            </w14:solidFill>
          </w14:textFill>
        </w:rPr>
        <w:t>0〕</w:t>
      </w:r>
      <w:r>
        <w:rPr>
          <w:rFonts w:hint="default" w:ascii="Times New Roman" w:hAnsi="Times New Roman" w:cs="Times New Roman"/>
          <w:b w:val="0"/>
          <w:bCs w:val="0"/>
          <w:color w:val="000000" w:themeColor="text1"/>
          <w:kern w:val="1"/>
          <w:sz w:val="34"/>
          <w:szCs w:val="34"/>
          <w14:textFill>
            <w14:solidFill>
              <w14:schemeClr w14:val="tx1"/>
            </w14:solidFill>
          </w14:textFill>
        </w:rPr>
        <w:t>－</w:t>
      </w:r>
      <w:r>
        <w:rPr>
          <w:rFonts w:hint="eastAsia" w:ascii="Times New Roman" w:hAnsi="Times New Roman" w:cs="Times New Roman"/>
          <w:b w:val="0"/>
          <w:bCs w:val="0"/>
          <w:color w:val="000000" w:themeColor="text1"/>
          <w:kern w:val="1"/>
          <w:sz w:val="34"/>
          <w:szCs w:val="34"/>
          <w:lang w:val="en-US" w:eastAsia="zh-CN"/>
          <w14:textFill>
            <w14:solidFill>
              <w14:schemeClr w14:val="tx1"/>
            </w14:solidFill>
          </w14:textFill>
        </w:rPr>
        <w:t>30</w:t>
      </w:r>
    </w:p>
    <w:p>
      <w:pPr>
        <w:spacing w:line="600" w:lineRule="exact"/>
        <w:jc w:val="center"/>
        <w:rPr>
          <w:rFonts w:hint="default" w:ascii="Times New Roman" w:hAnsi="Times New Roman" w:cs="Times New Roman"/>
          <w:b w:val="0"/>
          <w:bCs w:val="0"/>
          <w:kern w:val="1"/>
          <w:sz w:val="34"/>
          <w:szCs w:val="34"/>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重庆市妇女联合会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关于推荐首批巾帼家政联盟会员的通知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各区县（自治县）妇联，两江新区、万盛经开区妇联：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为了聚合家政服务行业资源，搭建家政服务企业交流合作平台，推进巾帼家政服务工作，提升巾帼家政服务水平，重庆市妇联拟成立重庆巾帼家政联盟（以下简称“联盟”），请各区县妇联推荐当地优秀家政企业加入，主城区2—3名，其他区县1名。</w:t>
      </w:r>
      <w:r>
        <w:rPr>
          <w:rFonts w:ascii="Times New Roman" w:hAnsi="Times New Roman" w:eastAsia="方正仿宋_GBK" w:cs="Times New Roman"/>
          <w:color w:val="000000" w:themeColor="text1"/>
          <w:sz w:val="33"/>
          <w:szCs w:val="33"/>
          <w14:textFill>
            <w14:solidFill>
              <w14:schemeClr w14:val="tx1"/>
            </w14:solidFill>
          </w14:textFill>
        </w:rPr>
        <w:t>加入联盟的会员，须具备下列条件：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一、拥护</w:t>
      </w:r>
      <w:r>
        <w:rPr>
          <w:rFonts w:ascii="Times New Roman" w:hAnsi="Times New Roman" w:eastAsia="方正仿宋_GBK" w:cs="Times New Roman"/>
          <w:color w:val="000000" w:themeColor="text1"/>
          <w:sz w:val="32"/>
          <w:szCs w:val="32"/>
          <w14:textFill>
            <w14:solidFill>
              <w14:schemeClr w14:val="tx1"/>
            </w14:solidFill>
          </w14:textFill>
        </w:rPr>
        <w:t>联盟</w:t>
      </w:r>
      <w:r>
        <w:rPr>
          <w:rFonts w:ascii="Times New Roman" w:hAnsi="Times New Roman" w:eastAsia="方正仿宋_GBK" w:cs="Times New Roman"/>
          <w:color w:val="000000" w:themeColor="text1"/>
          <w:sz w:val="33"/>
          <w:szCs w:val="33"/>
          <w14:textFill>
            <w14:solidFill>
              <w14:schemeClr w14:val="tx1"/>
            </w14:solidFill>
          </w14:textFill>
        </w:rPr>
        <w:t>的章程；</w:t>
      </w:r>
    </w:p>
    <w:p>
      <w:pPr>
        <w:keepNext w:val="0"/>
        <w:keepLines w:val="0"/>
        <w:pageBreakBefore w:val="0"/>
        <w:widowControl w:val="0"/>
        <w:kinsoku/>
        <w:wordWrap/>
        <w:overflowPunct/>
        <w:topLinePunct w:val="0"/>
        <w:autoSpaceDE/>
        <w:autoSpaceDN/>
        <w:bidi w:val="0"/>
        <w:adjustRightInd w:val="0"/>
        <w:snapToGrid w:val="0"/>
        <w:spacing w:line="60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二、有加入联盟的意愿；</w:t>
      </w:r>
    </w:p>
    <w:p>
      <w:pPr>
        <w:keepNext w:val="0"/>
        <w:keepLines w:val="0"/>
        <w:pageBreakBefore w:val="0"/>
        <w:widowControl w:val="0"/>
        <w:kinsoku/>
        <w:wordWrap/>
        <w:overflowPunct/>
        <w:topLinePunct w:val="0"/>
        <w:autoSpaceDE/>
        <w:autoSpaceDN/>
        <w:bidi w:val="0"/>
        <w:adjustRightInd w:val="0"/>
        <w:snapToGrid w:val="0"/>
        <w:spacing w:line="60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三、热心家政服务事业，特别是在开展家庭服务示范和指导方面有优势或经验；</w:t>
      </w:r>
    </w:p>
    <w:p>
      <w:pPr>
        <w:keepNext w:val="0"/>
        <w:keepLines w:val="0"/>
        <w:pageBreakBefore w:val="0"/>
        <w:widowControl w:val="0"/>
        <w:kinsoku/>
        <w:wordWrap/>
        <w:overflowPunct/>
        <w:topLinePunct w:val="0"/>
        <w:autoSpaceDE/>
        <w:autoSpaceDN/>
        <w:bidi w:val="0"/>
        <w:adjustRightInd w:val="0"/>
        <w:snapToGrid w:val="0"/>
        <w:spacing w:line="60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四、单位会员为重庆市内注册的负责人为女性的家政服务企业或家政培训机构；</w:t>
      </w:r>
    </w:p>
    <w:p>
      <w:pPr>
        <w:keepNext w:val="0"/>
        <w:keepLines w:val="0"/>
        <w:pageBreakBefore w:val="0"/>
        <w:widowControl w:val="0"/>
        <w:kinsoku/>
        <w:wordWrap/>
        <w:overflowPunct/>
        <w:topLinePunct w:val="0"/>
        <w:autoSpaceDE/>
        <w:autoSpaceDN/>
        <w:bidi w:val="0"/>
        <w:adjustRightInd w:val="0"/>
        <w:snapToGrid w:val="0"/>
        <w:spacing w:line="60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五、遵守宪法及相关的法律法规，在参加联盟前没有参加党和国家明令禁止或取缔的组织以及他们</w:t>
      </w:r>
      <w:bookmarkStart w:id="0" w:name="_GoBack"/>
      <w:r>
        <w:rPr>
          <w:b w:val="0"/>
          <w:bCs w:val="0"/>
          <w:color w:val="FF0000"/>
          <w:sz w:val="84"/>
          <w:szCs w:val="84"/>
        </w:rPr>
        <mc:AlternateContent>
          <mc:Choice Requires="wps">
            <w:drawing>
              <wp:anchor distT="0" distB="0" distL="114300" distR="114300" simplePos="0" relativeHeight="284978176" behindDoc="0" locked="0" layoutInCell="1" allowOverlap="1">
                <wp:simplePos x="0" y="0"/>
                <wp:positionH relativeFrom="margin">
                  <wp:posOffset>-64770</wp:posOffset>
                </wp:positionH>
                <wp:positionV relativeFrom="paragraph">
                  <wp:posOffset>1322705</wp:posOffset>
                </wp:positionV>
                <wp:extent cx="5760085" cy="0"/>
                <wp:effectExtent l="0" t="11430" r="635" b="19050"/>
                <wp:wrapNone/>
                <wp:docPr id="22"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5.1pt;margin-top:104.15pt;height:0pt;width:453.55pt;mso-position-horizontal-relative:margin;z-index:284978176;mso-width-relative:page;mso-height-relative:page;" filled="f" stroked="t" coordsize="21600,21600" o:gfxdata="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ZR0tcAAAALAQAADwAAAAAAAAABACAAAAAiAAAAZHJz&#10;L2Rvd25yZXYueG1sUEsBAhQAFAAAAAgAh07iQM/db5zMAQAAkQMAAA4AAAAAAAAAAQAgAAAAJgEA&#10;AGRycy9lMm9Eb2MueG1sUEsFBgAAAAAGAAYAWQEAAGQFAAAAAA==&#10;">
                <v:fill on="f" focussize="0,0"/>
                <v:stroke weight="1.8pt" color="#FF0000" joinstyle="round"/>
                <v:imagedata o:title=""/>
                <o:lock v:ext="edit" aspectratio="f"/>
              </v:line>
            </w:pict>
          </mc:Fallback>
        </mc:AlternateContent>
      </w:r>
      <w:bookmarkEnd w:id="0"/>
      <w:r>
        <w:rPr>
          <w:b w:val="0"/>
          <w:bCs w:val="0"/>
          <w:color w:val="FF0000"/>
        </w:rPr>
        <mc:AlternateContent>
          <mc:Choice Requires="wps">
            <w:drawing>
              <wp:anchor distT="0" distB="0" distL="114300" distR="114300" simplePos="0" relativeHeight="272032768" behindDoc="0" locked="0" layoutInCell="1" allowOverlap="1">
                <wp:simplePos x="0" y="0"/>
                <wp:positionH relativeFrom="margin">
                  <wp:posOffset>-88900</wp:posOffset>
                </wp:positionH>
                <wp:positionV relativeFrom="paragraph">
                  <wp:posOffset>1249680</wp:posOffset>
                </wp:positionV>
                <wp:extent cx="5760085" cy="0"/>
                <wp:effectExtent l="0" t="0" r="0" b="0"/>
                <wp:wrapNone/>
                <wp:docPr id="21"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pt;margin-top:98.4pt;height:0pt;width:453.55pt;mso-position-horizontal-relative:margin;z-index:272032768;mso-width-relative:page;mso-height-relative:page;" filled="f" stroked="t" coordsize="21600,21600" o:gfxdata="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E9do1wAAAAsBAAAPAAAAAAAAAAEAIAAAACIA&#10;AABkcnMvZG93bnJldi54bWxQSwECFAAUAAAACACHTuJAy7QUi9EBAACOAwAADgAAAAAAAAABACAA&#10;AAAmAQAAZHJzL2Uyb0RvYy54bWxQSwUGAAAAAAYABgBZAQAAaQUAAAAA&#10;">
                <v:fill on="f" focussize="0,0"/>
                <v:stroke weight="0.25pt" color="#FF0000" joinstyle="round"/>
                <v:imagedata o:title=""/>
                <o:lock v:ext="edit" aspectratio="f"/>
              </v:line>
            </w:pict>
          </mc:Fallback>
        </mc:AlternateContent>
      </w:r>
      <w:r>
        <w:rPr>
          <w:rFonts w:ascii="Times New Roman" w:hAnsi="Times New Roman" w:eastAsia="方正仿宋_GBK" w:cs="Times New Roman"/>
          <w:color w:val="000000" w:themeColor="text1"/>
          <w:sz w:val="33"/>
          <w:szCs w:val="33"/>
          <w14:textFill>
            <w14:solidFill>
              <w14:schemeClr w14:val="tx1"/>
            </w14:solidFill>
          </w14:textFill>
        </w:rPr>
        <w:t>所开展的社会活动。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请各区县妇联于</w:t>
      </w:r>
      <w:r>
        <w:fldChar w:fldCharType="begin"/>
      </w:r>
      <w:r>
        <w:instrText xml:space="preserve"> HYPERLINK "mailto:2020年7月31日（星期五）17:00前将推荐表（详见附件）电子档发至邮箱161163490@qq.com。" </w:instrText>
      </w:r>
      <w:r>
        <w:fldChar w:fldCharType="separate"/>
      </w:r>
      <w:r>
        <w:rPr>
          <w:rFonts w:ascii="Times New Roman" w:hAnsi="Times New Roman" w:eastAsia="方正仿宋_GBK" w:cs="Times New Roman"/>
          <w:color w:val="000000" w:themeColor="text1"/>
          <w:sz w:val="32"/>
          <w:szCs w:val="32"/>
          <w14:textFill>
            <w14:solidFill>
              <w14:schemeClr w14:val="tx1"/>
            </w14:solidFill>
          </w14:textFill>
        </w:rPr>
        <w:t>2020年7月31日（星期五）17:00前将推荐表（详见附件）电子档发至邮箱161163490@qq.com。</w:t>
      </w:r>
      <w:r>
        <w:rPr>
          <w:rFonts w:ascii="Times New Roman" w:hAnsi="Times New Roman" w:eastAsia="方正仿宋_GBK" w:cs="Times New Roman"/>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附件：重庆巾帼家政联盟会员推荐表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联 系 人：邵莉芸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联系电话：67125517  13883365885</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重庆市妇女联合会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2020年7月2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jc w:val="left"/>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jc w:val="left"/>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jc w:val="left"/>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jc w:val="left"/>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w:t>
      </w: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p>
    <w:p>
      <w:pPr>
        <w:spacing w:line="60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重庆巾帼家政联盟会员推荐表</w:t>
      </w:r>
    </w:p>
    <w:p>
      <w:pPr>
        <w:spacing w:line="600" w:lineRule="exact"/>
        <w:rPr>
          <w:rFonts w:hint="eastAsia" w:ascii="Times New Roman" w:hAnsi="Times New Roman" w:eastAsia="方正仿宋_GBK" w:cs="Times New Roman"/>
          <w:color w:val="000000" w:themeColor="text1"/>
          <w:sz w:val="32"/>
          <w:szCs w:val="32"/>
          <w14:textFill>
            <w14:solidFill>
              <w14:schemeClr w14:val="tx1"/>
            </w14:solidFill>
          </w14:textFill>
        </w:rPr>
      </w:pPr>
    </w:p>
    <w:p>
      <w:pPr>
        <w:spacing w:line="600" w:lineRule="exac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推荐单位：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 xml:space="preserve">妇联    </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 xml:space="preserve">   推荐时间：2020年7月  日</w:t>
      </w:r>
    </w:p>
    <w:tbl>
      <w:tblPr>
        <w:tblStyle w:val="9"/>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228"/>
        <w:gridCol w:w="2211"/>
        <w:gridCol w:w="2081"/>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931" w:type="dxa"/>
            <w:gridSpan w:val="2"/>
            <w:vAlign w:val="center"/>
          </w:tcPr>
          <w:p>
            <w:pPr>
              <w:spacing w:line="40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方正仿宋_GBK" w:eastAsia="方正仿宋_GBK" w:cs="Times New Roman"/>
                <w:color w:val="000000" w:themeColor="text1"/>
                <w:sz w:val="28"/>
                <w:szCs w:val="28"/>
                <w14:textFill>
                  <w14:solidFill>
                    <w14:schemeClr w14:val="tx1"/>
                  </w14:solidFill>
                </w14:textFill>
              </w:rPr>
              <w:t>企业名称</w:t>
            </w:r>
          </w:p>
        </w:tc>
        <w:tc>
          <w:tcPr>
            <w:tcW w:w="6228" w:type="dxa"/>
            <w:gridSpan w:val="3"/>
            <w:vAlign w:val="center"/>
          </w:tcPr>
          <w:p>
            <w:pPr>
              <w:spacing w:line="40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31" w:type="dxa"/>
            <w:gridSpan w:val="2"/>
            <w:vAlign w:val="center"/>
          </w:tcPr>
          <w:p>
            <w:pPr>
              <w:spacing w:line="40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方正仿宋_GBK" w:eastAsia="方正仿宋_GBK" w:cs="Times New Roman"/>
                <w:color w:val="000000" w:themeColor="text1"/>
                <w:sz w:val="28"/>
                <w:szCs w:val="28"/>
                <w14:textFill>
                  <w14:solidFill>
                    <w14:schemeClr w14:val="tx1"/>
                  </w14:solidFill>
                </w14:textFill>
              </w:rPr>
              <w:t>负责人（法人）</w:t>
            </w:r>
          </w:p>
        </w:tc>
        <w:tc>
          <w:tcPr>
            <w:tcW w:w="2211" w:type="dxa"/>
            <w:vAlign w:val="center"/>
          </w:tcPr>
          <w:p>
            <w:pPr>
              <w:spacing w:line="40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2081" w:type="dxa"/>
            <w:vAlign w:val="center"/>
          </w:tcPr>
          <w:p>
            <w:pPr>
              <w:spacing w:line="40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方正仿宋_GBK" w:eastAsia="方正仿宋_GBK" w:cs="Times New Roman"/>
                <w:color w:val="000000" w:themeColor="text1"/>
                <w:sz w:val="28"/>
                <w:szCs w:val="28"/>
                <w14:textFill>
                  <w14:solidFill>
                    <w14:schemeClr w14:val="tx1"/>
                  </w14:solidFill>
                </w14:textFill>
              </w:rPr>
              <w:t>联系电话</w:t>
            </w:r>
          </w:p>
        </w:tc>
        <w:tc>
          <w:tcPr>
            <w:tcW w:w="1936" w:type="dxa"/>
            <w:vAlign w:val="center"/>
          </w:tcPr>
          <w:p>
            <w:pPr>
              <w:spacing w:line="40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931" w:type="dxa"/>
            <w:gridSpan w:val="2"/>
            <w:vAlign w:val="center"/>
          </w:tcPr>
          <w:p>
            <w:pPr>
              <w:spacing w:line="40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方正仿宋_GBK" w:eastAsia="方正仿宋_GBK" w:cs="Times New Roman"/>
                <w:color w:val="000000" w:themeColor="text1"/>
                <w:sz w:val="28"/>
                <w:szCs w:val="28"/>
                <w14:textFill>
                  <w14:solidFill>
                    <w14:schemeClr w14:val="tx1"/>
                  </w14:solidFill>
                </w14:textFill>
              </w:rPr>
              <w:t>业务范围</w:t>
            </w:r>
          </w:p>
          <w:p>
            <w:pPr>
              <w:spacing w:line="40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方正仿宋_GBK" w:eastAsia="方正仿宋_GBK" w:cs="Times New Roman"/>
                <w:color w:val="000000" w:themeColor="text1"/>
                <w:sz w:val="28"/>
                <w:szCs w:val="28"/>
                <w14:textFill>
                  <w14:solidFill>
                    <w14:schemeClr w14:val="tx1"/>
                  </w14:solidFill>
                </w14:textFill>
              </w:rPr>
              <w:t>（例：居家保洁、母婴护理、养老护理等）</w:t>
            </w:r>
          </w:p>
        </w:tc>
        <w:tc>
          <w:tcPr>
            <w:tcW w:w="6228" w:type="dxa"/>
            <w:gridSpan w:val="3"/>
            <w:vAlign w:val="center"/>
          </w:tcPr>
          <w:p>
            <w:pPr>
              <w:spacing w:line="40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vAlign w:val="center"/>
          </w:tcPr>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企业简介</w:t>
            </w:r>
          </w:p>
          <w:p>
            <w:pPr>
              <w:spacing w:line="40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（500字内）</w:t>
            </w:r>
          </w:p>
        </w:tc>
        <w:tc>
          <w:tcPr>
            <w:tcW w:w="7456" w:type="dxa"/>
            <w:gridSpan w:val="4"/>
            <w:vAlign w:val="center"/>
          </w:tcPr>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both"/>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59" w:type="dxa"/>
            <w:gridSpan w:val="5"/>
            <w:vAlign w:val="center"/>
          </w:tcPr>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营业执照（</w:t>
            </w:r>
            <w:r>
              <w:rPr>
                <w:rFonts w:hint="eastAsia" w:ascii="Times New Roman" w:hAnsi="Times New Roman" w:eastAsia="方正仿宋_GBK" w:cs="Times New Roman"/>
                <w:color w:val="000000" w:themeColor="text1"/>
                <w:sz w:val="28"/>
                <w:szCs w:val="28"/>
                <w14:textFill>
                  <w14:solidFill>
                    <w14:schemeClr w14:val="tx1"/>
                  </w14:solidFill>
                </w14:textFill>
              </w:rPr>
              <w:t>照片或扫描件</w:t>
            </w:r>
            <w:r>
              <w:rPr>
                <w:rFonts w:ascii="Times New Roman" w:hAnsi="Times New Roman" w:eastAsia="方正仿宋_GBK" w:cs="Times New Roman"/>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1" w:hRule="atLeast"/>
          <w:jc w:val="center"/>
        </w:trPr>
        <w:tc>
          <w:tcPr>
            <w:tcW w:w="9159" w:type="dxa"/>
            <w:gridSpan w:val="5"/>
            <w:vAlign w:val="center"/>
          </w:tcPr>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center"/>
              <w:rPr>
                <w:rFonts w:hint="eastAsia" w:ascii="Times New Roman" w:hAnsi="Times New Roman" w:eastAsia="方正仿宋_GBK" w:cs="Times New Roman"/>
                <w:color w:val="000000" w:themeColor="text1"/>
                <w:sz w:val="28"/>
                <w:szCs w:val="28"/>
                <w14:textFill>
                  <w14:solidFill>
                    <w14:schemeClr w14:val="tx1"/>
                  </w14:solidFill>
                </w14:textFill>
              </w:rPr>
            </w:pPr>
          </w:p>
          <w:p>
            <w:pPr>
              <w:spacing w:line="400" w:lineRule="exact"/>
              <w:jc w:val="both"/>
              <w:rPr>
                <w:rFonts w:ascii="Times New Roman" w:hAnsi="Times New Roman" w:eastAsia="方正仿宋_GBK" w:cs="Times New Roman"/>
                <w:color w:val="000000" w:themeColor="text1"/>
                <w:sz w:val="28"/>
                <w:szCs w:val="28"/>
                <w14:textFill>
                  <w14:solidFill>
                    <w14:schemeClr w14:val="tx1"/>
                  </w14:solidFill>
                </w14:textFill>
              </w:rPr>
            </w:pPr>
          </w:p>
        </w:tc>
      </w:tr>
    </w:tbl>
    <w:p>
      <w:pPr>
        <w:spacing w:line="600" w:lineRule="exact"/>
        <w:ind w:firstLine="600" w:firstLineChars="200"/>
        <w:rPr>
          <w:rFonts w:ascii="Times New Roman" w:hAnsi="Times New Roman" w:eastAsia="方正仿宋_GBK" w:cs="Times New Roman"/>
          <w:color w:val="000000" w:themeColor="text1"/>
          <w:sz w:val="30"/>
          <w:szCs w:val="30"/>
          <w14:textFill>
            <w14:solidFill>
              <w14:schemeClr w14:val="tx1"/>
            </w14:solidFill>
          </w14:textFill>
        </w:rPr>
      </w:pPr>
      <w:r>
        <w:rPr>
          <w:rStyle w:val="13"/>
          <w:rFonts w:ascii="Times New Roman" w:hAnsi="Times New Roman" w:eastAsia="方正仿宋_GBK" w:cs="Times New Roman"/>
          <w:color w:val="000000" w:themeColor="text1"/>
          <w:sz w:val="30"/>
          <w:szCs w:val="30"/>
          <w:u w:val="none"/>
          <w14:textFill>
            <w14:solidFill>
              <w14:schemeClr w14:val="tx1"/>
            </w14:solidFill>
          </w14:textFill>
        </w:rPr>
        <w:t>备注：</w:t>
      </w:r>
      <w:r>
        <w:fldChar w:fldCharType="begin"/>
      </w:r>
      <w:r>
        <w:instrText xml:space="preserve"> HYPERLINK "mailto:回执请于2020年7月**日前发至161163490@qq.com。" </w:instrText>
      </w:r>
      <w:r>
        <w:fldChar w:fldCharType="separate"/>
      </w:r>
      <w:r>
        <w:rPr>
          <w:rStyle w:val="13"/>
          <w:rFonts w:ascii="Times New Roman" w:hAnsi="Times New Roman" w:eastAsia="方正仿宋_GBK" w:cs="Times New Roman"/>
          <w:color w:val="000000" w:themeColor="text1"/>
          <w:sz w:val="30"/>
          <w:szCs w:val="30"/>
          <w:u w:val="none"/>
          <w14:textFill>
            <w14:solidFill>
              <w14:schemeClr w14:val="tx1"/>
            </w14:solidFill>
          </w14:textFill>
        </w:rPr>
        <w:t>该表请于2020年7月31日（星期五）17:00前发至邮箱161163490@qq.com。</w:t>
      </w:r>
      <w:r>
        <w:rPr>
          <w:rStyle w:val="13"/>
          <w:rFonts w:ascii="Times New Roman" w:hAnsi="Times New Roman" w:eastAsia="方正仿宋_GBK" w:cs="Times New Roman"/>
          <w:color w:val="000000" w:themeColor="text1"/>
          <w:sz w:val="30"/>
          <w:szCs w:val="30"/>
          <w:u w:val="none"/>
          <w14:textFill>
            <w14:solidFill>
              <w14:schemeClr w14:val="tx1"/>
            </w14:solidFill>
          </w14:textFill>
        </w:rPr>
        <w:fldChar w:fldCharType="end"/>
      </w:r>
    </w:p>
    <w:p>
      <w:pPr>
        <w:spacing w:line="80" w:lineRule="exact"/>
        <w:jc w:val="both"/>
        <w:rPr>
          <w:rFonts w:hint="default" w:ascii="Times New Roman" w:hAnsi="Times New Roman" w:eastAsia="方正仿宋_GBK" w:cs="Times New Roman"/>
          <w:b w:val="0"/>
          <w:bCs w:val="0"/>
          <w:kern w:val="1"/>
          <w:sz w:val="30"/>
          <w:szCs w:val="30"/>
          <w:lang w:val="en-US" w:eastAsia="zh-CN"/>
        </w:rPr>
      </w:pPr>
    </w:p>
    <w:sectPr>
      <w:headerReference r:id="rId3" w:type="default"/>
      <w:footerReference r:id="rId4" w:type="default"/>
      <w:pgSz w:w="11906" w:h="16838"/>
      <w:pgMar w:top="1984" w:right="1588" w:bottom="2098"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821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820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20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CB"/>
    <w:rsid w:val="000068BF"/>
    <w:rsid w:val="0003049B"/>
    <w:rsid w:val="00030BDA"/>
    <w:rsid w:val="0005378E"/>
    <w:rsid w:val="0005690D"/>
    <w:rsid w:val="00063AD6"/>
    <w:rsid w:val="000659E1"/>
    <w:rsid w:val="000918EF"/>
    <w:rsid w:val="000D2BB3"/>
    <w:rsid w:val="001031FC"/>
    <w:rsid w:val="00154998"/>
    <w:rsid w:val="0016445A"/>
    <w:rsid w:val="00176958"/>
    <w:rsid w:val="00177AA0"/>
    <w:rsid w:val="001D387A"/>
    <w:rsid w:val="002145F6"/>
    <w:rsid w:val="0024077B"/>
    <w:rsid w:val="002502DA"/>
    <w:rsid w:val="002B0521"/>
    <w:rsid w:val="002B3FDE"/>
    <w:rsid w:val="002C3026"/>
    <w:rsid w:val="002C6818"/>
    <w:rsid w:val="002F0623"/>
    <w:rsid w:val="00317357"/>
    <w:rsid w:val="00324200"/>
    <w:rsid w:val="00333AE1"/>
    <w:rsid w:val="00342640"/>
    <w:rsid w:val="00353212"/>
    <w:rsid w:val="00392BD2"/>
    <w:rsid w:val="003A2A22"/>
    <w:rsid w:val="003A3EF9"/>
    <w:rsid w:val="003C2202"/>
    <w:rsid w:val="003C6290"/>
    <w:rsid w:val="003D1C83"/>
    <w:rsid w:val="003D6587"/>
    <w:rsid w:val="00411C93"/>
    <w:rsid w:val="00420B9D"/>
    <w:rsid w:val="00435FC0"/>
    <w:rsid w:val="0046306A"/>
    <w:rsid w:val="004D6D7D"/>
    <w:rsid w:val="00526CC7"/>
    <w:rsid w:val="00534360"/>
    <w:rsid w:val="00551553"/>
    <w:rsid w:val="00565AF4"/>
    <w:rsid w:val="0057278B"/>
    <w:rsid w:val="005813ED"/>
    <w:rsid w:val="005E22E9"/>
    <w:rsid w:val="005F46C7"/>
    <w:rsid w:val="00604649"/>
    <w:rsid w:val="00610062"/>
    <w:rsid w:val="00616B65"/>
    <w:rsid w:val="0064386A"/>
    <w:rsid w:val="00662B95"/>
    <w:rsid w:val="00673BE4"/>
    <w:rsid w:val="00674DB0"/>
    <w:rsid w:val="00696004"/>
    <w:rsid w:val="006A5325"/>
    <w:rsid w:val="006B7D24"/>
    <w:rsid w:val="006D12A1"/>
    <w:rsid w:val="006D44F3"/>
    <w:rsid w:val="006F1E8E"/>
    <w:rsid w:val="00706AA4"/>
    <w:rsid w:val="00752720"/>
    <w:rsid w:val="00787499"/>
    <w:rsid w:val="007B6D7E"/>
    <w:rsid w:val="007C3B4F"/>
    <w:rsid w:val="007D407D"/>
    <w:rsid w:val="007F75A7"/>
    <w:rsid w:val="008134F0"/>
    <w:rsid w:val="00830178"/>
    <w:rsid w:val="00844003"/>
    <w:rsid w:val="00846655"/>
    <w:rsid w:val="00860061"/>
    <w:rsid w:val="008639AB"/>
    <w:rsid w:val="008822A1"/>
    <w:rsid w:val="00897EA1"/>
    <w:rsid w:val="008E0EF8"/>
    <w:rsid w:val="008E284C"/>
    <w:rsid w:val="008F18C2"/>
    <w:rsid w:val="0090245D"/>
    <w:rsid w:val="00911F9C"/>
    <w:rsid w:val="0091249A"/>
    <w:rsid w:val="00925538"/>
    <w:rsid w:val="009361F9"/>
    <w:rsid w:val="009414AE"/>
    <w:rsid w:val="00946BCD"/>
    <w:rsid w:val="0094705D"/>
    <w:rsid w:val="009545D9"/>
    <w:rsid w:val="00980CC8"/>
    <w:rsid w:val="009B6BB7"/>
    <w:rsid w:val="009E075D"/>
    <w:rsid w:val="009F4592"/>
    <w:rsid w:val="00A05A03"/>
    <w:rsid w:val="00A17BB7"/>
    <w:rsid w:val="00A3170E"/>
    <w:rsid w:val="00A4576D"/>
    <w:rsid w:val="00A52D87"/>
    <w:rsid w:val="00A55D53"/>
    <w:rsid w:val="00A7390F"/>
    <w:rsid w:val="00AC3060"/>
    <w:rsid w:val="00AC3D37"/>
    <w:rsid w:val="00AC725C"/>
    <w:rsid w:val="00AE47CF"/>
    <w:rsid w:val="00AE5303"/>
    <w:rsid w:val="00AF36E8"/>
    <w:rsid w:val="00AF6BCB"/>
    <w:rsid w:val="00B11BF9"/>
    <w:rsid w:val="00B240AD"/>
    <w:rsid w:val="00B44BE4"/>
    <w:rsid w:val="00B519AD"/>
    <w:rsid w:val="00B91121"/>
    <w:rsid w:val="00BB0D08"/>
    <w:rsid w:val="00BF0FBD"/>
    <w:rsid w:val="00C05F6F"/>
    <w:rsid w:val="00C1064A"/>
    <w:rsid w:val="00C152EB"/>
    <w:rsid w:val="00C25089"/>
    <w:rsid w:val="00C87132"/>
    <w:rsid w:val="00C87CFF"/>
    <w:rsid w:val="00C973CD"/>
    <w:rsid w:val="00CB596C"/>
    <w:rsid w:val="00CC5A6E"/>
    <w:rsid w:val="00CE6223"/>
    <w:rsid w:val="00CF3980"/>
    <w:rsid w:val="00D02B4E"/>
    <w:rsid w:val="00D74C64"/>
    <w:rsid w:val="00D83236"/>
    <w:rsid w:val="00DB3216"/>
    <w:rsid w:val="00DC0CA9"/>
    <w:rsid w:val="00DC4971"/>
    <w:rsid w:val="00DD7AE5"/>
    <w:rsid w:val="00E251F5"/>
    <w:rsid w:val="00E60BBF"/>
    <w:rsid w:val="00E940ED"/>
    <w:rsid w:val="00E9415D"/>
    <w:rsid w:val="00EB5857"/>
    <w:rsid w:val="00EC507F"/>
    <w:rsid w:val="00EC6609"/>
    <w:rsid w:val="00ED2D70"/>
    <w:rsid w:val="00EF06D6"/>
    <w:rsid w:val="00EF384E"/>
    <w:rsid w:val="00F04349"/>
    <w:rsid w:val="00F2316D"/>
    <w:rsid w:val="00F23BB3"/>
    <w:rsid w:val="00F511FC"/>
    <w:rsid w:val="00F51BF9"/>
    <w:rsid w:val="00F51FC8"/>
    <w:rsid w:val="00F672FB"/>
    <w:rsid w:val="00F732EF"/>
    <w:rsid w:val="00FA7DE8"/>
    <w:rsid w:val="00FB3A47"/>
    <w:rsid w:val="00FB3B44"/>
    <w:rsid w:val="00FB5600"/>
    <w:rsid w:val="00FD4B87"/>
    <w:rsid w:val="00FF44E7"/>
    <w:rsid w:val="00FF63EA"/>
    <w:rsid w:val="01F27DD3"/>
    <w:rsid w:val="028C6695"/>
    <w:rsid w:val="03606266"/>
    <w:rsid w:val="05EB76AB"/>
    <w:rsid w:val="071052E0"/>
    <w:rsid w:val="08F1017C"/>
    <w:rsid w:val="0B317C9F"/>
    <w:rsid w:val="0BA72824"/>
    <w:rsid w:val="0D755B59"/>
    <w:rsid w:val="0E34706B"/>
    <w:rsid w:val="10DA571B"/>
    <w:rsid w:val="11026F0E"/>
    <w:rsid w:val="14252D15"/>
    <w:rsid w:val="14DB4734"/>
    <w:rsid w:val="177C0266"/>
    <w:rsid w:val="18726088"/>
    <w:rsid w:val="19833B89"/>
    <w:rsid w:val="19A67089"/>
    <w:rsid w:val="1DBB5B05"/>
    <w:rsid w:val="1F236CA9"/>
    <w:rsid w:val="201B2FDF"/>
    <w:rsid w:val="243F2BF9"/>
    <w:rsid w:val="291F11F1"/>
    <w:rsid w:val="2A41185D"/>
    <w:rsid w:val="2B196093"/>
    <w:rsid w:val="2D9B7291"/>
    <w:rsid w:val="30C444F6"/>
    <w:rsid w:val="313E10A7"/>
    <w:rsid w:val="352B4788"/>
    <w:rsid w:val="368F4B35"/>
    <w:rsid w:val="36E026A0"/>
    <w:rsid w:val="38700514"/>
    <w:rsid w:val="38F876D5"/>
    <w:rsid w:val="3D451B48"/>
    <w:rsid w:val="3DFA06CC"/>
    <w:rsid w:val="3F534679"/>
    <w:rsid w:val="40D34DC6"/>
    <w:rsid w:val="434835B5"/>
    <w:rsid w:val="44C92D5C"/>
    <w:rsid w:val="489C11CA"/>
    <w:rsid w:val="4A672B08"/>
    <w:rsid w:val="4AAE7E30"/>
    <w:rsid w:val="4B666FC4"/>
    <w:rsid w:val="4BFC7480"/>
    <w:rsid w:val="4D080091"/>
    <w:rsid w:val="4E4C0E17"/>
    <w:rsid w:val="50D96AC9"/>
    <w:rsid w:val="55A7494B"/>
    <w:rsid w:val="5993240E"/>
    <w:rsid w:val="59E67BC6"/>
    <w:rsid w:val="5B6C2CBF"/>
    <w:rsid w:val="5C462686"/>
    <w:rsid w:val="5CBF34DB"/>
    <w:rsid w:val="5E60270E"/>
    <w:rsid w:val="5EF0381E"/>
    <w:rsid w:val="5F2A522C"/>
    <w:rsid w:val="60311E0E"/>
    <w:rsid w:val="617C4F29"/>
    <w:rsid w:val="61C0403D"/>
    <w:rsid w:val="62627823"/>
    <w:rsid w:val="62F76111"/>
    <w:rsid w:val="6328454D"/>
    <w:rsid w:val="648F2DE5"/>
    <w:rsid w:val="66DC6309"/>
    <w:rsid w:val="673F3994"/>
    <w:rsid w:val="69B60976"/>
    <w:rsid w:val="69EC1C7F"/>
    <w:rsid w:val="6C5B199D"/>
    <w:rsid w:val="6C6D5FA7"/>
    <w:rsid w:val="6DC31808"/>
    <w:rsid w:val="6FBE1912"/>
    <w:rsid w:val="6FEF1739"/>
    <w:rsid w:val="72B977FC"/>
    <w:rsid w:val="73E06610"/>
    <w:rsid w:val="745025EC"/>
    <w:rsid w:val="76333513"/>
    <w:rsid w:val="7785352A"/>
    <w:rsid w:val="78456061"/>
    <w:rsid w:val="7A955C60"/>
    <w:rsid w:val="7BAB1DB1"/>
    <w:rsid w:val="7CA56AFD"/>
    <w:rsid w:val="7D867236"/>
    <w:rsid w:val="7F69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6"/>
    <w:pPr>
      <w:spacing w:after="120"/>
    </w:pPr>
    <w:rPr>
      <w:kern w:val="1"/>
    </w:rPr>
  </w:style>
  <w:style w:type="paragraph" w:styleId="3">
    <w:name w:val="Body Text Indent"/>
    <w:basedOn w:val="1"/>
    <w:qFormat/>
    <w:uiPriority w:val="0"/>
    <w:pPr>
      <w:spacing w:after="120"/>
      <w:ind w:left="420" w:leftChars="200"/>
    </w:pPr>
    <w:rPr>
      <w:szCs w:val="24"/>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7">
    <w:name w:val="Body Text First Indent 2"/>
    <w:basedOn w:val="3"/>
    <w:qFormat/>
    <w:uiPriority w:val="0"/>
    <w:pPr>
      <w:ind w:firstLine="420" w:firstLineChars="200"/>
    </w:p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页眉 Char"/>
    <w:basedOn w:val="10"/>
    <w:link w:val="5"/>
    <w:semiHidden/>
    <w:qFormat/>
    <w:uiPriority w:val="99"/>
    <w:rPr>
      <w:sz w:val="18"/>
      <w:szCs w:val="18"/>
    </w:rPr>
  </w:style>
  <w:style w:type="character" w:customStyle="1" w:styleId="15">
    <w:name w:val="页脚 Char"/>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fontstyle01"/>
    <w:basedOn w:val="10"/>
    <w:qFormat/>
    <w:uiPriority w:val="0"/>
    <w:rPr>
      <w:rFonts w:hint="default" w:ascii="FZFSK--GBK1-0" w:hAnsi="FZFSK--GBK1-0"/>
      <w:color w:val="000000"/>
      <w:sz w:val="32"/>
      <w:szCs w:val="32"/>
    </w:rPr>
  </w:style>
  <w:style w:type="character" w:customStyle="1" w:styleId="18">
    <w:name w:val="fontstyle11"/>
    <w:basedOn w:val="10"/>
    <w:qFormat/>
    <w:uiPriority w:val="0"/>
    <w:rPr>
      <w:rFonts w:hint="default" w:ascii="E-BZ" w:hAnsi="E-BZ"/>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237</Words>
  <Characters>1353</Characters>
  <Lines>11</Lines>
  <Paragraphs>3</Paragraphs>
  <TotalTime>0</TotalTime>
  <ScaleCrop>false</ScaleCrop>
  <LinksUpToDate>false</LinksUpToDate>
  <CharactersWithSpaces>1587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2020-04-27T02:51:00Z</dcterms:created>
  <dc:creator>HP</dc:creator>
  <cp:lastModifiedBy>小猪</cp:lastModifiedBy>
  <cp:lastPrinted>2020-07-22T03:20:00Z</cp:lastPrinted>
  <dcterms:modified xsi:type="dcterms:W3CDTF">2020-07-22T03:47:28Z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