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84" w:tblpY="714"/>
        <w:tblOverlap w:val="never"/>
        <w:tblW w:w="9300" w:type="dxa"/>
        <w:tblInd w:w="0" w:type="dxa"/>
        <w:tblLayout w:type="autofit"/>
        <w:tblCellMar>
          <w:top w:w="0" w:type="dxa"/>
          <w:left w:w="108" w:type="dxa"/>
          <w:bottom w:w="0" w:type="dxa"/>
          <w:right w:w="108" w:type="dxa"/>
        </w:tblCellMar>
      </w:tblPr>
      <w:tblGrid>
        <w:gridCol w:w="9300"/>
      </w:tblGrid>
      <w:tr>
        <w:tblPrEx>
          <w:tblCellMar>
            <w:top w:w="0" w:type="dxa"/>
            <w:left w:w="108" w:type="dxa"/>
            <w:bottom w:w="0" w:type="dxa"/>
            <w:right w:w="108" w:type="dxa"/>
          </w:tblCellMar>
        </w:tblPrEx>
        <w:trPr>
          <w:trHeight w:val="1573" w:hRule="exact"/>
        </w:trPr>
        <w:tc>
          <w:tcPr>
            <w:tcW w:w="9300" w:type="dxa"/>
            <w:noWrap w:val="0"/>
            <w:vAlign w:val="top"/>
          </w:tcPr>
          <w:p>
            <w:pPr>
              <w:spacing w:line="1582" w:lineRule="exact"/>
              <w:ind w:left="575" w:right="514"/>
              <w:jc w:val="distribute"/>
              <w:rPr>
                <w:rFonts w:hint="default" w:ascii="Times New Roman" w:hAnsi="Times New Roman" w:eastAsia="方正小标宋_GBK" w:cs="Times New Roman"/>
                <w:b w:val="0"/>
                <w:bCs w:val="0"/>
                <w:color w:val="FFFFFF" w:themeColor="background1"/>
                <w:w w:val="80"/>
                <w:sz w:val="60"/>
                <w:szCs w:val="60"/>
                <w14:textFill>
                  <w14:solidFill>
                    <w14:schemeClr w14:val="bg1"/>
                  </w14:solidFill>
                </w14:textFill>
              </w:rPr>
            </w:pPr>
            <w:r>
              <w:rPr>
                <w:rFonts w:hint="default" w:ascii="Times New Roman" w:hAnsi="Times New Roman" w:cs="Times New Roman"/>
                <w:b w:val="0"/>
                <w:bCs w:val="0"/>
                <w:color w:val="FF0000"/>
                <w:sz w:val="84"/>
                <w:szCs w:val="8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58240;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IxDxvVAAAACAEAAA8AAAAAAAAAAQAgAAAAIgAAAGRycy9kb3ducmV2LnhtbFBLAQIUABQA&#10;AAAIAIdO4kAbVm/yugEAAGcDAAAOAAAAAAAAAAEAIAAAACQBAABkcnMvZTJvRG9jLnhtbFBLBQYA&#10;AAAABgAGAFkBAABQBQAAAAA=&#10;">
                      <v:fill on="f" focussize="0,0"/>
                      <v:stroke on="f" weight="1.8pt"/>
                      <v:imagedata o:title=""/>
                      <o:lock v:ext="edit" aspectratio="f"/>
                    </v:line>
                  </w:pict>
                </mc:Fallback>
              </mc:AlternateContent>
            </w:r>
            <w:r>
              <w:rPr>
                <w:rFonts w:hint="default" w:ascii="Times New Roman" w:hAnsi="Times New Roman" w:eastAsia="方正小标宋_GBK" w:cs="Times New Roman"/>
                <w:b w:val="0"/>
                <w:bCs w:val="0"/>
                <w:color w:val="FF0000"/>
                <w:w w:val="80"/>
                <w:sz w:val="84"/>
                <w:szCs w:val="84"/>
              </w:rPr>
              <w:t>重庆市妇女联合会</w:t>
            </w:r>
          </w:p>
        </w:tc>
      </w:tr>
    </w:tbl>
    <w:p>
      <w:pPr>
        <w:keepNext w:val="0"/>
        <w:keepLines w:val="0"/>
        <w:pageBreakBefore w:val="0"/>
        <w:widowControl w:val="0"/>
        <w:kinsoku/>
        <w:wordWrap/>
        <w:overflowPunct/>
        <w:topLinePunct w:val="0"/>
        <w:autoSpaceDE/>
        <w:autoSpaceDN/>
        <w:bidi w:val="0"/>
        <w:adjustRightInd/>
        <w:snapToGrid/>
        <w:spacing w:line="1400" w:lineRule="exact"/>
        <w:jc w:val="right"/>
        <w:textAlignment w:val="auto"/>
        <w:rPr>
          <w:rFonts w:hint="default" w:ascii="Times New Roman" w:hAnsi="Times New Roman" w:cs="Times New Roman"/>
          <w:b w:val="0"/>
          <w:bCs w:val="0"/>
          <w:color w:val="000000" w:themeColor="text1"/>
          <w:kern w:val="1"/>
          <w:sz w:val="34"/>
          <w:szCs w:val="34"/>
          <w:lang w:val="en-US" w:eastAsia="zh-CN"/>
          <w14:textFill>
            <w14:solidFill>
              <w14:schemeClr w14:val="tx1"/>
            </w14:solidFill>
          </w14:textFill>
        </w:rPr>
      </w:pP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61312" behindDoc="0" locked="0" layoutInCell="1" allowOverlap="1">
                <wp:simplePos x="0" y="0"/>
                <wp:positionH relativeFrom="margin">
                  <wp:posOffset>-71755</wp:posOffset>
                </wp:positionH>
                <wp:positionV relativeFrom="paragraph">
                  <wp:posOffset>172085</wp:posOffset>
                </wp:positionV>
                <wp:extent cx="5760085" cy="0"/>
                <wp:effectExtent l="0" t="0" r="0" b="0"/>
                <wp:wrapNone/>
                <wp:docPr id="4"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left:-5.65pt;margin-top:13.55pt;height:0pt;width:453.55pt;mso-position-horizontal-relative:margin;z-index:251661312;mso-width-relative:page;mso-height-relative:page;" filled="f" stroked="f" coordsize="21600,21600" o:gfxdata="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bkL89cAAAAJAQAADwAAAAAAAAABACAAAAAiAAAAZHJzL2Rvd25yZXYueG1sUEsB&#10;AhQAFAAAAAgAh07iQKO1iTC9AQAAZAMAAA4AAAAAAAAAAQAgAAAAJgEAAGRycy9lMm9Eb2MueG1s&#10;UEsFBgAAAAAGAAYAWQEAAFUFAAAAAA==&#10;">
                <v:fill on="f" focussize="0,0"/>
                <v:stroke on="f" weight="0.25pt"/>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cs="Times New Roman"/>
          <w:b w:val="0"/>
          <w:bCs w:val="0"/>
        </w:rPr>
        <mc:AlternateContent>
          <mc:Choice Requires="wps">
            <w:drawing>
              <wp:anchor distT="0" distB="0" distL="114300" distR="114300" simplePos="0" relativeHeight="557303808" behindDoc="0" locked="0" layoutInCell="1" allowOverlap="1">
                <wp:simplePos x="0" y="0"/>
                <wp:positionH relativeFrom="margin">
                  <wp:posOffset>125730</wp:posOffset>
                </wp:positionH>
                <wp:positionV relativeFrom="paragraph">
                  <wp:posOffset>259080</wp:posOffset>
                </wp:positionV>
                <wp:extent cx="5760085" cy="0"/>
                <wp:effectExtent l="0" t="0" r="0" b="0"/>
                <wp:wrapNone/>
                <wp:docPr id="20"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9pt;margin-top:20.4pt;height:0pt;width:453.55pt;mso-position-horizontal-relative:margin;z-index:557303808;mso-width-relative:page;mso-height-relative:page;" filled="f" stroked="t" coordsize="21600,21600" o:gfxdata="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&#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kZ2J+1QAAAAgBAAAPAAAAAAAAAAEAIAAAACIAAABk&#10;cnMvZG93bnJldi54bWxQSwECFAAUAAAACACHTuJAvCxb8dABAACOAwAADgAAAAAAAAABACAAAAAk&#10;AQAAZHJzL2Uyb0RvYy54bWxQSwUGAAAAAAYABgBZAQAAZgUAAAAA&#10;">
                <v:fill on="f" focussize="0,0"/>
                <v:stroke weight="0.25pt" color="#FF0000" joinstyle="round"/>
                <v:imagedata o:title=""/>
                <o:lock v:ext="edit" aspectratio="f"/>
              </v:line>
            </w:pict>
          </mc:Fallback>
        </mc:AlternateContent>
      </w:r>
      <w:r>
        <w:rPr>
          <w:rFonts w:hint="default" w:ascii="Times New Roman" w:hAnsi="Times New Roman" w:cs="Times New Roman"/>
          <w:b w:val="0"/>
          <w:bCs w:val="0"/>
          <w:sz w:val="84"/>
          <w:szCs w:val="84"/>
        </w:rPr>
        <mc:AlternateContent>
          <mc:Choice Requires="wps">
            <w:drawing>
              <wp:anchor distT="0" distB="0" distL="114300" distR="114300" simplePos="0" relativeHeight="365355008" behindDoc="0" locked="0" layoutInCell="1" allowOverlap="1">
                <wp:simplePos x="0" y="0"/>
                <wp:positionH relativeFrom="margin">
                  <wp:posOffset>115570</wp:posOffset>
                </wp:positionH>
                <wp:positionV relativeFrom="paragraph">
                  <wp:posOffset>198120</wp:posOffset>
                </wp:positionV>
                <wp:extent cx="5760085" cy="0"/>
                <wp:effectExtent l="0" t="11430" r="635" b="19050"/>
                <wp:wrapNone/>
                <wp:docPr id="19" name="直线 2"/>
                <wp:cNvGraphicFramePr/>
                <a:graphic xmlns:a="http://schemas.openxmlformats.org/drawingml/2006/main">
                  <a:graphicData uri="http://schemas.microsoft.com/office/word/2010/wordprocessingShape">
                    <wps:wsp>
                      <wps:cNvCnPr/>
                      <wps:spPr>
                        <a:xfrm>
                          <a:off x="0" y="0"/>
                          <a:ext cx="5760085" cy="0"/>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9.1pt;margin-top:15.6pt;height:0pt;width:453.55pt;mso-position-horizontal-relative:margin;z-index:365355008;mso-width-relative:page;mso-height-relative:page;" filled="f" stroked="t" coordsize="21600,21600" o:gfxdata="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YyA8V1QAAAAgBAAAPAAAAAAAAAAEAIAAAACIAAABkcnMv&#10;ZG93bnJldi54bWxQSwECFAAUAAAACACHTuJAJWaSYM0BAACRAwAADgAAAAAAAAABACAAAAAkAQAA&#10;ZHJzL2Uyb0RvYy54bWxQSwUGAAAAAAYABgBZAQAAYwUAAAAA&#10;">
                <v:fill on="f" focussize="0,0"/>
                <v:stroke weight="1.8pt" color="#FF0000" joinstyle="round"/>
                <v:imagedata o:title=""/>
                <o:lock v:ext="edit" aspectratio="f"/>
              </v:line>
            </w:pict>
          </mc:Fallback>
        </mc:AlternateContent>
      </w: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r>
        <w:rPr>
          <w:rFonts w:hint="default" w:ascii="Times New Roman" w:hAnsi="Times New Roman" w:eastAsia="方正仿宋_GBK" w:cs="Times New Roman"/>
          <w:b w:val="0"/>
          <w:bCs w:val="0"/>
          <w:color w:val="0D0D0D" w:themeColor="text1" w:themeTint="F2"/>
          <w:kern w:val="1"/>
          <w:sz w:val="34"/>
          <w:szCs w:val="34"/>
          <w14:textFill>
            <w14:solidFill>
              <w14:schemeClr w14:val="tx1">
                <w14:lumMod w14:val="95000"/>
                <w14:lumOff w14:val="5000"/>
              </w14:schemeClr>
            </w14:solidFill>
          </w14:textFill>
        </w:rPr>
        <w:t>〔202</w:t>
      </w:r>
      <w:r>
        <w:rPr>
          <w:rFonts w:hint="default" w:ascii="Times New Roman" w:hAnsi="Times New Roman" w:eastAsia="方正仿宋_GBK" w:cs="Times New Roman"/>
          <w:b w:val="0"/>
          <w:bCs w:val="0"/>
          <w:color w:val="000000" w:themeColor="text1"/>
          <w:kern w:val="1"/>
          <w:sz w:val="34"/>
          <w:szCs w:val="34"/>
          <w14:textFill>
            <w14:solidFill>
              <w14:schemeClr w14:val="tx1"/>
            </w14:solidFill>
          </w14:textFill>
        </w:rPr>
        <w:t>0〕</w:t>
      </w:r>
      <w:r>
        <w:rPr>
          <w:rFonts w:hint="default" w:ascii="Times New Roman" w:hAnsi="Times New Roman" w:cs="Times New Roman"/>
          <w:b w:val="0"/>
          <w:bCs w:val="0"/>
          <w:color w:val="auto"/>
          <w:kern w:val="1"/>
          <w:sz w:val="34"/>
          <w:szCs w:val="34"/>
        </w:rPr>
        <w:t>－</w:t>
      </w:r>
      <w:r>
        <w:rPr>
          <w:rFonts w:hint="eastAsia" w:ascii="Times New Roman" w:hAnsi="Times New Roman" w:cs="Times New Roman"/>
          <w:b w:val="0"/>
          <w:bCs w:val="0"/>
          <w:color w:val="000000" w:themeColor="text1"/>
          <w:kern w:val="1"/>
          <w:sz w:val="34"/>
          <w:szCs w:val="34"/>
          <w:lang w:val="en-US" w:eastAsia="zh-CN"/>
          <w14:textFill>
            <w14:solidFill>
              <w14:schemeClr w14:val="tx1"/>
            </w14:solidFill>
          </w14:textFill>
        </w:rPr>
        <w:t>3</w:t>
      </w:r>
      <w:r>
        <w:rPr>
          <w:rFonts w:hint="default" w:ascii="Times New Roman" w:hAnsi="Times New Roman" w:cs="Times New Roman"/>
          <w:b w:val="0"/>
          <w:bCs w:val="0"/>
          <w:color w:val="7F7F7F" w:themeColor="background1" w:themeShade="8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172085</wp:posOffset>
                </wp:positionV>
                <wp:extent cx="5760085" cy="0"/>
                <wp:effectExtent l="0" t="0" r="0" b="0"/>
                <wp:wrapNone/>
                <wp:docPr id="2" name="直线 3"/>
                <wp:cNvGraphicFramePr/>
                <a:graphic xmlns:a="http://schemas.openxmlformats.org/drawingml/2006/main">
                  <a:graphicData uri="http://schemas.microsoft.com/office/word/2010/wordprocessingShape">
                    <wps:wsp>
                      <wps:cNvCnPr/>
                      <wps:spPr>
                        <a:xfrm>
                          <a:off x="0" y="0"/>
                          <a:ext cx="5760085" cy="0"/>
                        </a:xfrm>
                        <a:prstGeom prst="line">
                          <a:avLst/>
                        </a:prstGeom>
                        <a:ln w="3175" cap="flat" cmpd="sng">
                          <a:noFill/>
                          <a:prstDash val="solid"/>
                          <a:headEnd type="none" w="med" len="med"/>
                          <a:tailEnd type="none" w="med" len="med"/>
                        </a:ln>
                      </wps:spPr>
                      <wps:bodyPr upright="1"/>
                    </wps:wsp>
                  </a:graphicData>
                </a:graphic>
              </wp:anchor>
            </w:drawing>
          </mc:Choice>
          <mc:Fallback>
            <w:pict>
              <v:line id="直线 3" o:spid="_x0000_s1026" o:spt="20" style="position:absolute;left:0pt;margin-top:13.55pt;height:0pt;width:453.55pt;mso-position-horizontal:center;mso-position-horizontal-relative:margin;z-index:251659264;mso-width-relative:page;mso-height-relative:page;" filled="f" stroked="f" coordsize="21600,21600" o:gfxdata="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lW9enSAAAABgEAAA8AAAAAAAAAAQAgAAAAIgAAAGRycy9kb3ducmV2LnhtbFBLAQIUABQA&#10;AAAIAIdO4kCpZzrMvQEAAGQDAAAOAAAAAAAAAAEAIAAAACEBAABkcnMvZTJvRG9jLnhtbFBLBQYA&#10;AAAABgAGAFkBAABQBQAAAAA=&#10;">
                <v:fill on="f" focussize="0,0"/>
                <v:stroke on="f" weight="0.25pt"/>
                <v:imagedata o:title=""/>
                <o:lock v:ext="edit" aspectratio="f"/>
              </v:line>
            </w:pict>
          </mc:Fallback>
        </mc:AlternateContent>
      </w:r>
      <w:r>
        <w:rPr>
          <w:rFonts w:hint="eastAsia" w:ascii="Times New Roman" w:hAnsi="Times New Roman" w:cs="Times New Roman"/>
          <w:b w:val="0"/>
          <w:bCs w:val="0"/>
          <w:color w:val="000000" w:themeColor="text1"/>
          <w:kern w:val="1"/>
          <w:sz w:val="34"/>
          <w:szCs w:val="34"/>
          <w:lang w:val="en-US" w:eastAsia="zh-CN"/>
          <w14:textFill>
            <w14:solidFill>
              <w14:schemeClr w14:val="tx1"/>
            </w14:solidFill>
          </w14:textFill>
        </w:rPr>
        <w:t>8</w:t>
      </w:r>
      <w:bookmarkStart w:id="1" w:name="_GoBack"/>
      <w:bookmarkEnd w:id="1"/>
    </w:p>
    <w:p>
      <w:pPr>
        <w:keepNext w:val="0"/>
        <w:keepLines w:val="0"/>
        <w:pageBreakBefore w:val="0"/>
        <w:widowControl w:val="0"/>
        <w:kinsoku/>
        <w:wordWrap/>
        <w:overflowPunct/>
        <w:topLinePunct w:val="0"/>
        <w:autoSpaceDE/>
        <w:autoSpaceDN/>
        <w:bidi w:val="0"/>
        <w:adjustRightInd/>
        <w:snapToGrid/>
        <w:spacing w:line="800" w:lineRule="exact"/>
        <w:jc w:val="right"/>
        <w:textAlignment w:val="auto"/>
        <w:rPr>
          <w:rFonts w:hint="default" w:ascii="Times New Roman" w:hAnsi="Times New Roman" w:cs="Times New Roman" w:eastAsiaTheme="minorEastAsia"/>
          <w:b w:val="0"/>
          <w:bCs w:val="0"/>
          <w:color w:val="FFFFFF" w:themeColor="background1"/>
          <w:kern w:val="1"/>
          <w:sz w:val="34"/>
          <w:szCs w:val="34"/>
          <w:lang w:val="en-US" w:eastAsia="zh-CN"/>
          <w14:textFill>
            <w14:solidFill>
              <w14:schemeClr w14:val="bg1"/>
            </w14:solidFill>
          </w14:textFill>
        </w:rPr>
      </w:pPr>
      <w:r>
        <w:rPr>
          <w:rFonts w:hint="default" w:ascii="Times New Roman" w:hAnsi="Times New Roman" w:eastAsia="方正仿宋_GBK" w:cs="Times New Roman"/>
          <w:b w:val="0"/>
          <w:bCs w:val="0"/>
          <w:color w:val="7F7F7F" w:themeColor="background1" w:themeShade="80"/>
          <w:kern w:val="1"/>
          <w:sz w:val="34"/>
          <w:szCs w:val="3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重庆市妇女联合会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b w:val="0"/>
          <w:bCs/>
          <w:color w:val="000000"/>
          <w:kern w:val="33"/>
          <w:sz w:val="44"/>
          <w:szCs w:val="44"/>
        </w:rPr>
      </w:pPr>
      <w:r>
        <w:rPr>
          <w:rFonts w:hint="default" w:ascii="Times New Roman" w:hAnsi="Times New Roman" w:eastAsia="方正小标宋_GBK" w:cs="Times New Roman"/>
          <w:b w:val="0"/>
          <w:bCs/>
          <w:color w:val="000000"/>
          <w:kern w:val="33"/>
          <w:sz w:val="44"/>
          <w:szCs w:val="44"/>
        </w:rPr>
        <w:t>关于举办重庆市巾帼农机手“双学双比”</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b w:val="0"/>
          <w:bCs/>
          <w:color w:val="000000"/>
          <w:kern w:val="33"/>
          <w:sz w:val="44"/>
          <w:szCs w:val="44"/>
        </w:rPr>
      </w:pPr>
      <w:r>
        <w:rPr>
          <w:rFonts w:hint="default" w:ascii="Times New Roman" w:hAnsi="Times New Roman" w:eastAsia="方正小标宋_GBK" w:cs="Times New Roman"/>
          <w:b w:val="0"/>
          <w:bCs/>
          <w:color w:val="000000"/>
          <w:kern w:val="33"/>
          <w:sz w:val="44"/>
          <w:szCs w:val="44"/>
        </w:rPr>
        <w:t>技能竞赛活动的通知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kern w:val="33"/>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各区县（自治县）妇联，</w:t>
      </w:r>
      <w:r>
        <w:rPr>
          <w:rFonts w:hint="default" w:ascii="Times New Roman" w:hAnsi="Times New Roman" w:eastAsia="方正仿宋_GBK" w:cs="Times New Roman"/>
          <w:color w:val="000000"/>
          <w:sz w:val="32"/>
          <w:szCs w:val="32"/>
          <w:lang w:eastAsia="zh-CN"/>
        </w:rPr>
        <w:t>万盛经开区妇联</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小标宋_GBK" w:cs="Times New Roman"/>
          <w:b w:val="0"/>
          <w:bCs/>
          <w:color w:val="000000"/>
          <w:kern w:val="33"/>
          <w:sz w:val="32"/>
          <w:szCs w:val="32"/>
        </w:rPr>
      </w:pPr>
      <w:r>
        <w:rPr>
          <w:rFonts w:hint="default" w:ascii="Times New Roman" w:hAnsi="Times New Roman" w:eastAsia="方正仿宋_GBK" w:cs="Times New Roman"/>
          <w:color w:val="000000"/>
          <w:sz w:val="32"/>
          <w:szCs w:val="32"/>
        </w:rPr>
        <w:t xml:space="preserve">    为深学笃用习近平新时代中国特色社会主义思想，贯彻落实党的十九大、十九届二中、三中、四中全会精神，认真落实全市促进乡村产业振兴实施意见中“促进农村创业创新”“健全人才保障机制”等有关要求，培育一批懂农业、爱农村、有技术的巾帼能手，为决战脱贫攻坚、全面乡村振兴提供有力人才支撑，市妇联决定举办重庆市巾帼农机手“双学双比”技能竞赛活动。现将活动</w:t>
      </w:r>
      <w:r>
        <w:rPr>
          <w:rFonts w:hint="default" w:ascii="Times New Roman" w:hAnsi="Times New Roman" w:eastAsia="方正仿宋_GBK" w:cs="Times New Roman"/>
          <w:color w:val="000000"/>
          <w:kern w:val="0"/>
          <w:sz w:val="32"/>
          <w:szCs w:val="32"/>
        </w:rPr>
        <w:t>有关工作通知如下</w:t>
      </w:r>
      <w:r>
        <w:rPr>
          <w:rFonts w:hint="default" w:ascii="Times New Roman" w:hAnsi="Times New Roman" w:eastAsia="方正仿宋_GBK" w:cs="Times New Roman"/>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一、</w:t>
      </w:r>
      <w:r>
        <w:rPr>
          <w:rFonts w:hint="default" w:ascii="Times New Roman" w:hAnsi="Times New Roman" w:eastAsia="方正黑体_GBK" w:cs="Times New Roman"/>
          <w:color w:val="000000"/>
          <w:sz w:val="32"/>
          <w:szCs w:val="32"/>
        </w:rPr>
        <w:t>活动</w:t>
      </w:r>
      <w:r>
        <w:rPr>
          <w:rFonts w:hint="default" w:ascii="Times New Roman" w:hAnsi="Times New Roman" w:eastAsia="方正黑体_GBK" w:cs="Times New Roman"/>
          <w:color w:val="000000"/>
          <w:sz w:val="32"/>
          <w:szCs w:val="32"/>
          <w:lang w:eastAsia="zh-CN"/>
        </w:rPr>
        <w:t>主题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val="en-US" w:eastAsia="zh-CN"/>
        </w:rPr>
        <w:t>“巾帼庆丰收  携手迎小康”——</w:t>
      </w:r>
      <w:r>
        <w:rPr>
          <w:rFonts w:hint="default" w:ascii="Times New Roman" w:hAnsi="Times New Roman" w:eastAsia="方正仿宋_GBK" w:cs="Times New Roman"/>
          <w:color w:val="000000"/>
          <w:sz w:val="32"/>
          <w:szCs w:val="32"/>
          <w:lang w:eastAsia="zh-CN"/>
        </w:rPr>
        <w:t>重庆市巾帼农机手“双学双比”技能竞赛活动。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lang w:eastAsia="zh-CN"/>
        </w:rPr>
        <w:t>二、活动</w:t>
      </w:r>
      <w:r>
        <w:rPr>
          <w:rFonts w:hint="default" w:ascii="Times New Roman" w:hAnsi="Times New Roman" w:eastAsia="方正黑体_GBK" w:cs="Times New Roman"/>
          <w:color w:val="000000"/>
          <w:sz w:val="32"/>
          <w:szCs w:val="32"/>
        </w:rPr>
        <w:t>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2020年9月27日—29日，共三天。其中，27日上午12:00前报到，27日下午及28日全天集训，29日正式比赛。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三、活动地点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方正楷体_GBK" w:hAnsi="方正楷体_GBK" w:eastAsia="方正楷体_GBK" w:cs="方正楷体_GBK"/>
          <w:color w:val="000000"/>
          <w:kern w:val="1"/>
          <w:sz w:val="32"/>
          <w:szCs w:val="32"/>
          <w:lang w:val="en-US" w:eastAsia="zh-CN" w:bidi="ar-SA"/>
        </w:rPr>
        <w:t>（一）报到地点：</w:t>
      </w:r>
      <w:r>
        <w:rPr>
          <w:rFonts w:hint="default" w:ascii="Times New Roman" w:hAnsi="Times New Roman" w:eastAsia="方正仿宋_GBK" w:cs="Times New Roman"/>
          <w:color w:val="000000"/>
          <w:sz w:val="32"/>
          <w:szCs w:val="32"/>
          <w:lang w:val="en-US" w:eastAsia="zh-CN"/>
        </w:rPr>
        <w:t>重庆德云驿都酒店（九龙坡区白市驿镇白龙路13号，联系电话：65707999）。</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方正楷体_GBK" w:hAnsi="方正楷体_GBK" w:eastAsia="方正楷体_GBK" w:cs="方正楷体_GBK"/>
          <w:color w:val="000000"/>
          <w:kern w:val="1"/>
          <w:sz w:val="32"/>
          <w:szCs w:val="32"/>
          <w:lang w:val="en-US" w:eastAsia="zh-CN" w:bidi="ar-SA"/>
        </w:rPr>
        <w:t>（二）竞赛地点：</w:t>
      </w:r>
      <w:r>
        <w:rPr>
          <w:rFonts w:hint="default" w:ascii="Times New Roman" w:hAnsi="Times New Roman" w:eastAsia="方正仿宋_GBK" w:cs="Times New Roman"/>
          <w:color w:val="000000"/>
          <w:sz w:val="32"/>
          <w:szCs w:val="32"/>
          <w:lang w:val="en-US" w:eastAsia="zh-CN"/>
        </w:rPr>
        <w:t>重庆市农业科学院（重庆市九龙坡区白市驿镇农科大道，联系电话18983691575）。</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四、参赛选手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 xml:space="preserve">（一）全市农业生产一线的女农机手，其中农村留守妇女机手优先，选手须取得拖拉机和联合收割机驾驶证书；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（二）有较高的操作技能水平，参赛积极性高，且能保证训练和竞赛时间。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选手由各区县妇联推荐和活动承办单位重庆市维仕得农业机械展示有限公司直荐相结合。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五、活动步骤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本次竞赛活动，以组织推荐、赛前集训、技能竞赛三个阶段组成。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方正楷体_GBK" w:hAnsi="方正楷体_GBK" w:eastAsia="方正楷体_GBK" w:cs="方正楷体_GBK"/>
          <w:color w:val="000000"/>
          <w:kern w:val="1"/>
          <w:sz w:val="32"/>
          <w:szCs w:val="32"/>
          <w:lang w:val="en-US" w:eastAsia="zh-CN" w:bidi="ar-SA"/>
        </w:rPr>
      </w:pPr>
      <w:r>
        <w:rPr>
          <w:rFonts w:hint="default" w:ascii="方正楷体_GBK" w:hAnsi="方正楷体_GBK" w:eastAsia="方正楷体_GBK" w:cs="方正楷体_GBK"/>
          <w:color w:val="000000"/>
          <w:kern w:val="1"/>
          <w:sz w:val="32"/>
          <w:szCs w:val="32"/>
          <w:lang w:val="en-US" w:eastAsia="zh-CN" w:bidi="ar-SA"/>
        </w:rPr>
        <w:t>（一）组织推荐（9月22日</w:t>
      </w:r>
      <w:r>
        <w:rPr>
          <w:rFonts w:hint="eastAsia" w:ascii="方正楷体_GBK" w:hAnsi="方正楷体_GBK" w:eastAsia="方正楷体_GBK" w:cs="方正楷体_GBK"/>
          <w:color w:val="000000"/>
          <w:kern w:val="1"/>
          <w:sz w:val="32"/>
          <w:szCs w:val="32"/>
          <w:lang w:val="en-US" w:eastAsia="zh-CN" w:bidi="ar-SA"/>
        </w:rPr>
        <w:t>—</w:t>
      </w:r>
      <w:r>
        <w:rPr>
          <w:rFonts w:hint="default" w:ascii="方正楷体_GBK" w:hAnsi="方正楷体_GBK" w:eastAsia="方正楷体_GBK" w:cs="方正楷体_GBK"/>
          <w:color w:val="000000"/>
          <w:kern w:val="1"/>
          <w:sz w:val="32"/>
          <w:szCs w:val="32"/>
          <w:lang w:val="en-US" w:eastAsia="zh-CN" w:bidi="ar-SA"/>
        </w:rPr>
        <w:t>9月24日）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各区县妇联结合当地实际，推荐1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 xml:space="preserve">3名从事拖拉机和联合收割机驾驶工作且取得从业资格证书的女性参加赛前集训。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方正楷体_GBK" w:hAnsi="方正楷体_GBK" w:eastAsia="方正楷体_GBK" w:cs="方正楷体_GBK"/>
          <w:color w:val="000000"/>
          <w:kern w:val="1"/>
          <w:sz w:val="32"/>
          <w:szCs w:val="32"/>
          <w:lang w:val="en-US" w:eastAsia="zh-CN" w:bidi="ar-SA"/>
        </w:rPr>
      </w:pPr>
      <w:r>
        <w:rPr>
          <w:rFonts w:hint="default" w:ascii="方正楷体_GBK" w:hAnsi="方正楷体_GBK" w:eastAsia="方正楷体_GBK" w:cs="方正楷体_GBK"/>
          <w:color w:val="000000"/>
          <w:kern w:val="1"/>
          <w:sz w:val="32"/>
          <w:szCs w:val="32"/>
          <w:lang w:val="en-US" w:eastAsia="zh-CN" w:bidi="ar-SA"/>
        </w:rPr>
        <w:t>（二）赛前培训（9月27日</w:t>
      </w:r>
      <w:r>
        <w:rPr>
          <w:rFonts w:hint="eastAsia" w:ascii="方正楷体_GBK" w:hAnsi="方正楷体_GBK" w:eastAsia="方正楷体_GBK" w:cs="方正楷体_GBK"/>
          <w:color w:val="000000"/>
          <w:kern w:val="1"/>
          <w:sz w:val="32"/>
          <w:szCs w:val="32"/>
          <w:lang w:val="en-US" w:eastAsia="zh-CN" w:bidi="ar-SA"/>
        </w:rPr>
        <w:t>—</w:t>
      </w:r>
      <w:r>
        <w:rPr>
          <w:rFonts w:hint="default" w:ascii="方正楷体_GBK" w:hAnsi="方正楷体_GBK" w:eastAsia="方正楷体_GBK" w:cs="方正楷体_GBK"/>
          <w:color w:val="000000"/>
          <w:kern w:val="1"/>
          <w:sz w:val="32"/>
          <w:szCs w:val="32"/>
          <w:lang w:val="en-US" w:eastAsia="zh-CN" w:bidi="ar-SA"/>
        </w:rPr>
        <w:t>28日）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推荐的选手参加赛前集中培训，集中训练内容为拖拉机和联合收割机驾驶的理论知识及实际操作内容。集中培训结束，进行初步比选，择优20名选手参加竞赛活动。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方正楷体_GBK" w:hAnsi="方正楷体_GBK" w:eastAsia="方正楷体_GBK" w:cs="方正楷体_GBK"/>
          <w:color w:val="000000"/>
          <w:kern w:val="1"/>
          <w:sz w:val="32"/>
          <w:szCs w:val="32"/>
          <w:lang w:val="en-US" w:eastAsia="zh-CN" w:bidi="ar-SA"/>
        </w:rPr>
      </w:pPr>
      <w:r>
        <w:rPr>
          <w:rFonts w:hint="default" w:ascii="方正楷体_GBK" w:hAnsi="方正楷体_GBK" w:eastAsia="方正楷体_GBK" w:cs="方正楷体_GBK"/>
          <w:color w:val="000000"/>
          <w:kern w:val="1"/>
          <w:sz w:val="32"/>
          <w:szCs w:val="32"/>
          <w:lang w:val="en-US" w:eastAsia="zh-CN" w:bidi="ar-SA"/>
        </w:rPr>
        <w:t>（三）技能竞赛（9月29日）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择优的20名选手开展技能比拼，竞赛内容为每人完成拖拉机和联合收割机现场模拟操作技能两项内容，计总分，评出等次奖。竞赛中涌现的优秀选手实地展示展演拖拉机和联合收割机操作技能。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2"/>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六、工作要求</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color w:val="000000"/>
          <w:sz w:val="32"/>
          <w:szCs w:val="32"/>
          <w:lang w:val="en-US" w:eastAsia="zh-CN"/>
        </w:rPr>
        <w:t>（一）加强组织领导。</w:t>
      </w:r>
      <w:r>
        <w:rPr>
          <w:rFonts w:hint="default" w:ascii="Times New Roman" w:hAnsi="Times New Roman" w:eastAsia="方正仿宋_GBK" w:cs="Times New Roman"/>
          <w:color w:val="000000"/>
          <w:sz w:val="32"/>
          <w:szCs w:val="32"/>
        </w:rPr>
        <w:t>各级妇联组织务必提高认识，充分</w:t>
      </w:r>
      <w:r>
        <w:rPr>
          <w:rFonts w:hint="default" w:ascii="Times New Roman" w:hAnsi="Times New Roman" w:eastAsia="方正仿宋_GBK" w:cs="Times New Roman"/>
          <w:color w:val="000000"/>
          <w:sz w:val="32"/>
          <w:szCs w:val="32"/>
          <w:lang w:eastAsia="zh-CN"/>
        </w:rPr>
        <w:t>认识</w:t>
      </w:r>
      <w:r>
        <w:rPr>
          <w:rFonts w:hint="default" w:ascii="Times New Roman" w:hAnsi="Times New Roman" w:eastAsia="方正仿宋_GBK" w:cs="Times New Roman"/>
          <w:color w:val="000000"/>
          <w:sz w:val="32"/>
          <w:szCs w:val="32"/>
        </w:rPr>
        <w:t>本次竞赛</w:t>
      </w:r>
      <w:r>
        <w:rPr>
          <w:rFonts w:hint="default" w:ascii="Times New Roman" w:hAnsi="Times New Roman" w:eastAsia="方正仿宋_GBK" w:cs="Times New Roman"/>
          <w:color w:val="000000"/>
          <w:sz w:val="32"/>
          <w:szCs w:val="32"/>
          <w:lang w:eastAsia="zh-CN"/>
        </w:rPr>
        <w:t>活动是</w:t>
      </w:r>
      <w:r>
        <w:rPr>
          <w:rFonts w:hint="default" w:ascii="Times New Roman" w:hAnsi="Times New Roman" w:eastAsia="方正仿宋_GBK" w:cs="Times New Roman"/>
          <w:color w:val="000000"/>
          <w:sz w:val="32"/>
          <w:szCs w:val="32"/>
        </w:rPr>
        <w:t>加强</w:t>
      </w:r>
      <w:r>
        <w:rPr>
          <w:rFonts w:hint="eastAsia" w:ascii="Times New Roman" w:hAnsi="Times New Roman" w:eastAsia="方正仿宋_GBK" w:cs="Times New Roman"/>
          <w:color w:val="000000"/>
          <w:sz w:val="32"/>
          <w:szCs w:val="32"/>
          <w:lang w:eastAsia="zh-CN"/>
        </w:rPr>
        <w:t>农业</w:t>
      </w:r>
      <w:r>
        <w:rPr>
          <w:rFonts w:hint="default" w:ascii="Times New Roman" w:hAnsi="Times New Roman" w:eastAsia="方正仿宋_GBK" w:cs="Times New Roman"/>
          <w:color w:val="000000"/>
          <w:sz w:val="32"/>
          <w:szCs w:val="32"/>
        </w:rPr>
        <w:t>技能人才队伍建设的重要手段，</w:t>
      </w:r>
      <w:r>
        <w:rPr>
          <w:rFonts w:hint="default" w:ascii="Times New Roman" w:hAnsi="Times New Roman" w:eastAsia="方正仿宋_GBK" w:cs="Times New Roman"/>
          <w:color w:val="000000"/>
          <w:sz w:val="32"/>
          <w:szCs w:val="32"/>
          <w:lang w:eastAsia="zh-CN"/>
        </w:rPr>
        <w:t>充分</w:t>
      </w:r>
      <w:r>
        <w:rPr>
          <w:rFonts w:hint="default" w:ascii="Times New Roman" w:hAnsi="Times New Roman" w:eastAsia="方正仿宋_GBK" w:cs="Times New Roman"/>
          <w:color w:val="000000"/>
          <w:sz w:val="32"/>
          <w:szCs w:val="32"/>
        </w:rPr>
        <w:t>理解</w:t>
      </w:r>
      <w:r>
        <w:rPr>
          <w:rFonts w:hint="default" w:ascii="Times New Roman" w:hAnsi="Times New Roman" w:eastAsia="方正仿宋_GBK" w:cs="Times New Roman"/>
          <w:color w:val="000000"/>
          <w:sz w:val="32"/>
          <w:szCs w:val="32"/>
          <w:lang w:eastAsia="zh-CN"/>
        </w:rPr>
        <w:t>组织选手参加此次竞赛</w:t>
      </w:r>
      <w:r>
        <w:rPr>
          <w:rFonts w:hint="default" w:ascii="Times New Roman" w:hAnsi="Times New Roman" w:eastAsia="方正仿宋_GBK" w:cs="Times New Roman"/>
          <w:color w:val="000000"/>
          <w:sz w:val="32"/>
          <w:szCs w:val="32"/>
        </w:rPr>
        <w:t>活动</w:t>
      </w:r>
      <w:r>
        <w:rPr>
          <w:rFonts w:hint="default" w:ascii="Times New Roman" w:hAnsi="Times New Roman" w:eastAsia="方正仿宋_GBK" w:cs="Times New Roman"/>
          <w:color w:val="000000"/>
          <w:sz w:val="32"/>
          <w:szCs w:val="32"/>
          <w:lang w:eastAsia="zh-CN"/>
        </w:rPr>
        <w:t>对于推进乡村振兴、脱贫攻坚和全面建成小康社会</w:t>
      </w:r>
      <w:r>
        <w:rPr>
          <w:rFonts w:hint="default" w:ascii="Times New Roman" w:hAnsi="Times New Roman" w:eastAsia="方正仿宋_GBK" w:cs="Times New Roman"/>
          <w:color w:val="000000"/>
          <w:sz w:val="32"/>
          <w:szCs w:val="32"/>
        </w:rPr>
        <w:t>的重要意义，加强工作领导，因地制宜、抓好抓实。</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lang w:val="en-US" w:eastAsia="zh-CN"/>
        </w:rPr>
        <w:t>（二）精心推荐人员。</w:t>
      </w:r>
      <w:r>
        <w:rPr>
          <w:rFonts w:hint="default" w:ascii="Times New Roman" w:hAnsi="Times New Roman" w:eastAsia="方正仿宋_GBK" w:cs="Times New Roman"/>
          <w:color w:val="000000"/>
          <w:sz w:val="32"/>
          <w:szCs w:val="32"/>
        </w:rPr>
        <w:t>各区县（自治县）妇联</w:t>
      </w:r>
      <w:r>
        <w:rPr>
          <w:rFonts w:hint="default" w:ascii="Times New Roman" w:hAnsi="Times New Roman" w:eastAsia="方正仿宋_GBK" w:cs="Times New Roman"/>
          <w:color w:val="000000"/>
          <w:sz w:val="32"/>
          <w:szCs w:val="32"/>
          <w:lang w:eastAsia="zh-CN"/>
        </w:rPr>
        <w:t>要认真开</w:t>
      </w:r>
      <w:r>
        <w:rPr>
          <w:rFonts w:hint="eastAsia" w:ascii="Times New Roman" w:hAnsi="Times New Roman" w:eastAsia="方正仿宋_GBK" w:cs="Times New Roman"/>
          <w:color w:val="000000"/>
          <w:sz w:val="32"/>
          <w:szCs w:val="32"/>
          <w:lang w:eastAsia="zh-CN"/>
        </w:rPr>
        <w:t>展</w:t>
      </w:r>
      <w:r>
        <w:rPr>
          <w:rFonts w:hint="default" w:ascii="Times New Roman" w:hAnsi="Times New Roman" w:eastAsia="方正仿宋_GBK" w:cs="Times New Roman"/>
          <w:color w:val="000000"/>
          <w:sz w:val="32"/>
          <w:szCs w:val="32"/>
        </w:rPr>
        <w:t>选手</w:t>
      </w:r>
      <w:r>
        <w:rPr>
          <w:rFonts w:hint="default" w:ascii="Times New Roman" w:hAnsi="Times New Roman" w:eastAsia="方正仿宋_GBK" w:cs="Times New Roman"/>
          <w:color w:val="000000"/>
          <w:sz w:val="32"/>
          <w:szCs w:val="32"/>
          <w:lang w:eastAsia="zh-CN"/>
        </w:rPr>
        <w:t>选派</w:t>
      </w:r>
      <w:r>
        <w:rPr>
          <w:rFonts w:hint="default" w:ascii="Times New Roman" w:hAnsi="Times New Roman" w:eastAsia="方正仿宋_GBK" w:cs="Times New Roman"/>
          <w:color w:val="000000"/>
          <w:sz w:val="32"/>
          <w:szCs w:val="32"/>
        </w:rPr>
        <w:t>工作</w:t>
      </w:r>
      <w:r>
        <w:rPr>
          <w:rFonts w:hint="default" w:ascii="Times New Roman" w:hAnsi="Times New Roman" w:eastAsia="方正仿宋_GBK" w:cs="Times New Roman"/>
          <w:color w:val="000000"/>
          <w:sz w:val="32"/>
          <w:szCs w:val="32"/>
          <w:lang w:eastAsia="zh-CN"/>
        </w:rPr>
        <w:t>，按照要求、结合实际，精心推荐</w:t>
      </w:r>
      <w:r>
        <w:rPr>
          <w:rFonts w:hint="default" w:ascii="Times New Roman" w:hAnsi="Times New Roman" w:eastAsia="方正仿宋_GBK" w:cs="Times New Roman"/>
          <w:color w:val="000000"/>
          <w:sz w:val="32"/>
          <w:szCs w:val="32"/>
          <w:lang w:val="en-US" w:eastAsia="zh-CN"/>
        </w:rPr>
        <w:t>1-3名</w:t>
      </w:r>
      <w:r>
        <w:rPr>
          <w:rFonts w:hint="default" w:ascii="Times New Roman" w:hAnsi="Times New Roman" w:eastAsia="方正仿宋_GBK" w:cs="Times New Roman"/>
          <w:color w:val="000000"/>
          <w:sz w:val="32"/>
          <w:szCs w:val="32"/>
          <w:lang w:eastAsia="zh-CN"/>
        </w:rPr>
        <w:t>参赛选手，并</w:t>
      </w:r>
      <w:r>
        <w:rPr>
          <w:rFonts w:hint="default" w:ascii="Times New Roman" w:hAnsi="Times New Roman" w:eastAsia="方正仿宋_GBK" w:cs="Times New Roman"/>
          <w:color w:val="000000"/>
          <w:sz w:val="32"/>
          <w:szCs w:val="32"/>
        </w:rPr>
        <w:t>于9月2</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日</w:t>
      </w:r>
      <w:r>
        <w:rPr>
          <w:rFonts w:hint="default" w:ascii="Times New Roman" w:hAnsi="Times New Roman" w:eastAsia="方正仿宋_GBK" w:cs="Times New Roman"/>
          <w:color w:val="000000"/>
          <w:sz w:val="32"/>
          <w:szCs w:val="32"/>
          <w:lang w:val="en-US" w:eastAsia="zh-CN"/>
        </w:rPr>
        <w:t>12:00</w:t>
      </w:r>
      <w:r>
        <w:rPr>
          <w:rFonts w:hint="default" w:ascii="Times New Roman" w:hAnsi="Times New Roman" w:eastAsia="方正仿宋_GBK" w:cs="Times New Roman"/>
          <w:color w:val="000000"/>
          <w:sz w:val="32"/>
          <w:szCs w:val="32"/>
        </w:rPr>
        <w:t>前将推荐表（见附件）报送至</w:t>
      </w:r>
      <w:r>
        <w:rPr>
          <w:rFonts w:hint="default" w:ascii="Times New Roman" w:hAnsi="Times New Roman" w:eastAsia="方正仿宋_GBK" w:cs="Times New Roman"/>
          <w:color w:val="000000"/>
          <w:sz w:val="32"/>
          <w:szCs w:val="32"/>
          <w:lang w:eastAsia="zh-CN"/>
        </w:rPr>
        <w:t>指定邮箱</w:t>
      </w:r>
      <w:r>
        <w:rPr>
          <w:rFonts w:hint="default" w:ascii="Times New Roman" w:hAnsi="Times New Roman" w:eastAsia="方正仿宋_GBK" w:cs="Times New Roman"/>
          <w:color w:val="000000"/>
          <w:sz w:val="32"/>
          <w:szCs w:val="32"/>
        </w:rPr>
        <w:t>。联系人：刘汶树，电话：18983691575，邮箱：370385628@qq.com。</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rightChars="0" w:firstLine="640" w:firstLineChars="200"/>
        <w:textAlignment w:val="auto"/>
        <w:rPr>
          <w:rFonts w:hint="default" w:ascii="Times New Roman" w:hAnsi="Times New Roman" w:eastAsia="方正仿宋_GBK" w:cs="Times New Roman"/>
          <w:color w:val="000000"/>
          <w:kern w:val="33"/>
          <w:sz w:val="32"/>
          <w:szCs w:val="32"/>
        </w:rPr>
      </w:pPr>
      <w:r>
        <w:rPr>
          <w:rFonts w:hint="default" w:ascii="方正楷体_GBK" w:hAnsi="方正楷体_GBK" w:eastAsia="方正楷体_GBK" w:cs="方正楷体_GBK"/>
          <w:color w:val="000000"/>
          <w:sz w:val="32"/>
          <w:szCs w:val="32"/>
          <w:lang w:val="en-US" w:eastAsia="zh-CN"/>
        </w:rPr>
        <w:t>（三）严守纪律规定。</w:t>
      </w:r>
      <w:r>
        <w:rPr>
          <w:rFonts w:hint="default" w:ascii="Times New Roman" w:hAnsi="Times New Roman" w:eastAsia="方正仿宋_GBK" w:cs="Times New Roman"/>
          <w:color w:val="000000"/>
          <w:sz w:val="32"/>
          <w:szCs w:val="32"/>
        </w:rPr>
        <w:t>严格落实新冠肺炎疫情防控和安全生产各项措施要求，</w:t>
      </w:r>
      <w:r>
        <w:rPr>
          <w:rFonts w:hint="default" w:ascii="Times New Roman" w:hAnsi="Times New Roman" w:eastAsia="方正仿宋_GBK" w:cs="Times New Roman"/>
          <w:color w:val="000000"/>
          <w:sz w:val="32"/>
          <w:szCs w:val="32"/>
          <w:lang w:val="en-US" w:eastAsia="zh-CN"/>
        </w:rPr>
        <w:t>坚持科学防控，精准施策，确保技能竞赛活动与疫情防控工作两手抓、两不误</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联系人：</w:t>
      </w:r>
      <w:r>
        <w:rPr>
          <w:rFonts w:hint="default" w:ascii="Times New Roman" w:hAnsi="Times New Roman" w:eastAsia="方正仿宋_GBK" w:cs="Times New Roman"/>
          <w:color w:val="000000"/>
          <w:sz w:val="32"/>
          <w:szCs w:val="32"/>
          <w:lang w:eastAsia="zh-CN"/>
        </w:rPr>
        <w:t>市妇联发展部</w:t>
      </w:r>
      <w:r>
        <w:rPr>
          <w:rFonts w:hint="default" w:ascii="Times New Roman" w:hAnsi="Times New Roman" w:eastAsia="方正仿宋_GBK" w:cs="Times New Roman"/>
          <w:color w:val="000000"/>
          <w:sz w:val="32"/>
          <w:szCs w:val="32"/>
          <w:lang w:val="en-US" w:eastAsia="zh-CN"/>
        </w:rPr>
        <w:t xml:space="preserve">  张  京  671252</w:t>
      </w:r>
      <w:r>
        <w:rPr>
          <w:rFonts w:hint="eastAsia" w:ascii="Times New Roman" w:hAnsi="Times New Roman" w:eastAsia="方正仿宋_GBK" w:cs="Times New Roman"/>
          <w:color w:val="000000"/>
          <w:sz w:val="32"/>
          <w:szCs w:val="32"/>
          <w:lang w:val="en-US" w:eastAsia="zh-CN"/>
        </w:rPr>
        <w:t>97</w:t>
      </w:r>
      <w:r>
        <w:rPr>
          <w:rFonts w:hint="default" w:ascii="Times New Roman" w:hAnsi="Times New Roman" w:eastAsia="方正仿宋_GBK"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1920" w:firstLineChars="6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 xml:space="preserve">维仕得公司    </w:t>
      </w:r>
      <w:r>
        <w:rPr>
          <w:rFonts w:hint="default" w:ascii="Times New Roman" w:hAnsi="Times New Roman" w:eastAsia="方正仿宋_GBK" w:cs="Times New Roman"/>
          <w:color w:val="000000"/>
          <w:sz w:val="32"/>
          <w:szCs w:val="32"/>
        </w:rPr>
        <w:t>刘汶树</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18983691575</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center"/>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附件：重庆市巾帼农机手“双学双比”技能竞赛活动选</w:t>
      </w:r>
    </w:p>
    <w:p>
      <w:pPr>
        <w:keepNext w:val="0"/>
        <w:keepLines w:val="0"/>
        <w:pageBreakBefore w:val="0"/>
        <w:widowControl w:val="0"/>
        <w:kinsoku/>
        <w:wordWrap/>
        <w:overflowPunct/>
        <w:topLinePunct w:val="0"/>
        <w:autoSpaceDE/>
        <w:autoSpaceDN/>
        <w:bidi w:val="0"/>
        <w:adjustRightInd w:val="0"/>
        <w:snapToGrid w:val="0"/>
        <w:spacing w:line="560" w:lineRule="exact"/>
        <w:ind w:firstLine="1609" w:firstLineChars="503"/>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手推荐表</w:t>
      </w:r>
    </w:p>
    <w:p>
      <w:pPr>
        <w:keepNext w:val="0"/>
        <w:keepLines w:val="0"/>
        <w:pageBreakBefore w:val="0"/>
        <w:widowControl w:val="0"/>
        <w:kinsoku/>
        <w:wordWrap/>
        <w:overflowPunct/>
        <w:topLinePunct w:val="0"/>
        <w:autoSpaceDE/>
        <w:autoSpaceDN/>
        <w:bidi w:val="0"/>
        <w:adjustRightInd w:val="0"/>
        <w:snapToGrid w:val="0"/>
        <w:spacing w:line="560" w:lineRule="exact"/>
        <w:ind w:firstLine="1609" w:firstLineChars="503"/>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1609" w:firstLineChars="503"/>
        <w:jc w:val="both"/>
        <w:textAlignment w:val="auto"/>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1562" w:rightChars="744" w:firstLine="640" w:firstLineChars="200"/>
        <w:jc w:val="righ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 xml:space="preserve">       重庆市妇女联合会</w:t>
      </w:r>
    </w:p>
    <w:p>
      <w:pPr>
        <w:keepNext w:val="0"/>
        <w:keepLines w:val="0"/>
        <w:pageBreakBefore w:val="0"/>
        <w:widowControl w:val="0"/>
        <w:kinsoku/>
        <w:wordWrap/>
        <w:overflowPunct/>
        <w:topLinePunct w:val="0"/>
        <w:autoSpaceDE/>
        <w:autoSpaceDN/>
        <w:bidi w:val="0"/>
        <w:adjustRightInd w:val="0"/>
        <w:snapToGrid w:val="0"/>
        <w:spacing w:line="560" w:lineRule="exact"/>
        <w:ind w:right="1478" w:rightChars="704" w:firstLine="640" w:firstLineChars="200"/>
        <w:jc w:val="righ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2020年9月</w:t>
      </w:r>
      <w:r>
        <w:rPr>
          <w:rFonts w:hint="default" w:ascii="Times New Roman" w:hAnsi="Times New Roman" w:eastAsia="方正仿宋_GBK" w:cs="Times New Roman"/>
          <w:color w:val="000000"/>
          <w:kern w:val="0"/>
          <w:sz w:val="32"/>
          <w:szCs w:val="32"/>
          <w:lang w:val="en-US" w:eastAsia="zh-CN"/>
        </w:rPr>
        <w:t>21</w:t>
      </w:r>
      <w:r>
        <w:rPr>
          <w:rFonts w:hint="default" w:ascii="Times New Roman" w:hAnsi="Times New Roman" w:eastAsia="方正仿宋_GBK" w:cs="Times New Roman"/>
          <w:color w:val="000000"/>
          <w:kern w:val="0"/>
          <w:sz w:val="32"/>
          <w:szCs w:val="32"/>
        </w:rPr>
        <w:t>日</w:t>
      </w:r>
    </w:p>
    <w:p>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方正黑体_GBK" w:cs="Times New Roman"/>
          <w:color w:val="000000"/>
          <w:kern w:val="0"/>
          <w:sz w:val="32"/>
          <w:szCs w:val="32"/>
        </w:rPr>
        <w:sectPr>
          <w:headerReference r:id="rId3" w:type="default"/>
          <w:footerReference r:id="rId4" w:type="default"/>
          <w:pgSz w:w="11906" w:h="16838"/>
          <w:pgMar w:top="2098" w:right="1474" w:bottom="1984" w:left="1587" w:header="720" w:footer="992" w:gutter="0"/>
          <w:pgBorders>
            <w:top w:val="none" w:sz="0" w:space="0"/>
            <w:left w:val="none" w:sz="0" w:space="0"/>
            <w:bottom w:val="none" w:sz="0" w:space="0"/>
            <w:right w:val="none" w:sz="0" w:space="0"/>
          </w:pgBorders>
          <w:pgNumType w:fmt="numberInDash"/>
          <w:cols w:space="720" w:num="1"/>
          <w:rtlGutter w:val="0"/>
          <w:docGrid w:linePitch="286" w:charSpace="0"/>
        </w:sectPr>
      </w:pPr>
    </w:p>
    <w:p>
      <w:pPr>
        <w:keepNext w:val="0"/>
        <w:keepLines w:val="0"/>
        <w:pageBreakBefore w:val="0"/>
        <w:widowControl/>
        <w:kinsoku/>
        <w:wordWrap/>
        <w:overflowPunct/>
        <w:topLinePunct w:val="0"/>
        <w:autoSpaceDE/>
        <w:autoSpaceDN/>
        <w:bidi w:val="0"/>
        <w:spacing w:line="600" w:lineRule="exact"/>
        <w:jc w:val="left"/>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附件</w:t>
      </w:r>
    </w:p>
    <w:p>
      <w:pPr>
        <w:pStyle w:val="4"/>
        <w:rPr>
          <w:rFonts w:hint="default"/>
        </w:rPr>
      </w:pP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重庆市巾帼农机手“双学双比”技能竞赛活动选手推荐表</w:t>
      </w:r>
    </w:p>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_GBK" w:cs="Times New Roman"/>
          <w:color w:val="000000"/>
          <w:sz w:val="44"/>
          <w:szCs w:val="44"/>
        </w:rPr>
      </w:pPr>
    </w:p>
    <w:p>
      <w:pPr>
        <w:keepNext w:val="0"/>
        <w:keepLines w:val="0"/>
        <w:pageBreakBefore w:val="0"/>
        <w:kinsoku/>
        <w:wordWrap/>
        <w:overflowPunct/>
        <w:topLinePunct w:val="0"/>
        <w:autoSpaceDE/>
        <w:autoSpaceDN/>
        <w:bidi w:val="0"/>
        <w:spacing w:line="600" w:lineRule="exact"/>
        <w:ind w:left="4" w:leftChars="2" w:firstLine="495" w:firstLineChars="150"/>
        <w:textAlignment w:val="auto"/>
        <w:rPr>
          <w:rFonts w:hint="default" w:ascii="Times New Roman" w:hAnsi="Times New Roman" w:eastAsia="方正楷体_GBK" w:cs="Times New Roman"/>
          <w:color w:val="000000"/>
          <w:sz w:val="33"/>
          <w:szCs w:val="33"/>
          <w:lang w:val="en-US" w:eastAsia="zh-CN"/>
        </w:rPr>
      </w:pPr>
      <w:r>
        <w:rPr>
          <w:rFonts w:hint="eastAsia" w:ascii="Times New Roman" w:hAnsi="Times New Roman" w:eastAsia="方正楷体_GBK" w:cs="Times New Roman"/>
          <w:color w:val="000000"/>
          <w:sz w:val="33"/>
          <w:szCs w:val="33"/>
          <w:lang w:eastAsia="zh-CN"/>
        </w:rPr>
        <w:t>推荐单位（盖章）</w:t>
      </w:r>
      <w:r>
        <w:rPr>
          <w:rFonts w:hint="default" w:ascii="Times New Roman" w:hAnsi="Times New Roman" w:eastAsia="方正楷体_GBK" w:cs="Times New Roman"/>
          <w:color w:val="000000"/>
          <w:sz w:val="33"/>
          <w:szCs w:val="33"/>
        </w:rPr>
        <w:t xml:space="preserve">：       </w:t>
      </w:r>
      <w:r>
        <w:rPr>
          <w:rFonts w:hint="default" w:ascii="Times New Roman" w:hAnsi="Times New Roman" w:eastAsia="方正楷体_GBK" w:cs="Times New Roman"/>
          <w:color w:val="000000"/>
          <w:sz w:val="33"/>
          <w:szCs w:val="33"/>
          <w:lang w:val="en-US" w:eastAsia="zh-CN"/>
        </w:rPr>
        <w:t xml:space="preserve">     </w:t>
      </w:r>
      <w:r>
        <w:rPr>
          <w:rFonts w:hint="default" w:ascii="Times New Roman" w:hAnsi="Times New Roman" w:eastAsia="方正楷体_GBK" w:cs="Times New Roman"/>
          <w:color w:val="000000"/>
          <w:sz w:val="33"/>
          <w:szCs w:val="33"/>
        </w:rPr>
        <w:t>填报日期：</w:t>
      </w:r>
      <w:r>
        <w:rPr>
          <w:rFonts w:hint="default" w:ascii="Times New Roman" w:hAnsi="Times New Roman" w:eastAsia="方正楷体_GBK" w:cs="Times New Roman"/>
          <w:color w:val="000000"/>
          <w:sz w:val="33"/>
          <w:szCs w:val="33"/>
          <w:lang w:val="en-US" w:eastAsia="zh-CN"/>
        </w:rPr>
        <w:t xml:space="preserve">         </w:t>
      </w:r>
    </w:p>
    <w:p>
      <w:pPr>
        <w:keepNext w:val="0"/>
        <w:keepLines w:val="0"/>
        <w:pageBreakBefore w:val="0"/>
        <w:kinsoku/>
        <w:wordWrap/>
        <w:overflowPunct/>
        <w:topLinePunct w:val="0"/>
        <w:autoSpaceDE/>
        <w:autoSpaceDN/>
        <w:bidi w:val="0"/>
        <w:spacing w:line="600" w:lineRule="exact"/>
        <w:ind w:left="4" w:leftChars="2" w:firstLine="495" w:firstLineChars="150"/>
        <w:textAlignment w:val="auto"/>
        <w:rPr>
          <w:rFonts w:hint="default" w:ascii="Times New Roman" w:hAnsi="Times New Roman" w:eastAsia="方正楷体_GBK" w:cs="Times New Roman"/>
          <w:color w:val="000000"/>
          <w:sz w:val="33"/>
          <w:szCs w:val="33"/>
        </w:rPr>
      </w:pPr>
      <w:r>
        <w:rPr>
          <w:rFonts w:hint="default" w:ascii="Times New Roman" w:hAnsi="Times New Roman" w:eastAsia="方正楷体_GBK" w:cs="Times New Roman"/>
          <w:color w:val="000000"/>
          <w:kern w:val="33"/>
          <w:sz w:val="33"/>
          <w:szCs w:val="33"/>
        </w:rPr>
        <w:t xml:space="preserve">填报人：           </w:t>
      </w:r>
      <w:r>
        <w:rPr>
          <w:rFonts w:hint="default" w:ascii="Times New Roman" w:hAnsi="Times New Roman" w:eastAsia="方正楷体_GBK" w:cs="Times New Roman"/>
          <w:color w:val="000000"/>
          <w:kern w:val="33"/>
          <w:sz w:val="33"/>
          <w:szCs w:val="33"/>
          <w:lang w:val="en-US" w:eastAsia="zh-CN"/>
        </w:rPr>
        <w:t xml:space="preserve"> </w:t>
      </w:r>
      <w:r>
        <w:rPr>
          <w:rFonts w:hint="default" w:ascii="Times New Roman" w:hAnsi="Times New Roman" w:eastAsia="方正楷体_GBK" w:cs="Times New Roman"/>
          <w:color w:val="000000"/>
          <w:kern w:val="33"/>
          <w:sz w:val="33"/>
          <w:szCs w:val="33"/>
        </w:rPr>
        <w:t xml:space="preserve">  联系电话：</w:t>
      </w:r>
      <w:bookmarkStart w:id="0" w:name="抄送"/>
      <w:bookmarkEnd w:id="0"/>
    </w:p>
    <w:tbl>
      <w:tblPr>
        <w:tblStyle w:val="8"/>
        <w:tblW w:w="142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6"/>
        <w:gridCol w:w="3128"/>
        <w:gridCol w:w="2490"/>
        <w:gridCol w:w="2325"/>
        <w:gridCol w:w="2160"/>
        <w:gridCol w:w="1539"/>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6" w:hRule="atLeast"/>
          <w:jc w:val="center"/>
        </w:trPr>
        <w:tc>
          <w:tcPr>
            <w:tcW w:w="1726" w:type="dxa"/>
            <w:vMerge w:val="restart"/>
            <w:tcBorders>
              <w:top w:val="single" w:color="auto" w:sz="12" w:space="0"/>
              <w:left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姓名</w:t>
            </w:r>
          </w:p>
        </w:tc>
        <w:tc>
          <w:tcPr>
            <w:tcW w:w="3128" w:type="dxa"/>
            <w:vMerge w:val="restart"/>
            <w:tcBorders>
              <w:top w:val="single" w:color="auto" w:sz="12"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联系地址/工作单位</w:t>
            </w:r>
          </w:p>
        </w:tc>
        <w:tc>
          <w:tcPr>
            <w:tcW w:w="2490" w:type="dxa"/>
            <w:vMerge w:val="restart"/>
            <w:tcBorders>
              <w:top w:val="single" w:color="auto" w:sz="12" w:space="0"/>
              <w:left w:val="single" w:color="auto" w:sz="4" w:space="0"/>
              <w:right w:val="single" w:color="auto" w:sz="6"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身份证号</w:t>
            </w:r>
          </w:p>
        </w:tc>
        <w:tc>
          <w:tcPr>
            <w:tcW w:w="2325" w:type="dxa"/>
            <w:vMerge w:val="restart"/>
            <w:tcBorders>
              <w:top w:val="single" w:color="auto" w:sz="12" w:space="0"/>
              <w:left w:val="single" w:color="auto" w:sz="4" w:space="0"/>
              <w:right w:val="single" w:color="auto" w:sz="12"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r>
              <w:rPr>
                <w:rFonts w:hint="default" w:ascii="Times New Roman" w:hAnsi="Times New Roman" w:eastAsia="方正黑体_GBK" w:cs="Times New Roman"/>
                <w:bCs/>
                <w:color w:val="000000"/>
                <w:kern w:val="0"/>
                <w:sz w:val="32"/>
                <w:szCs w:val="32"/>
              </w:rPr>
              <w:t>手机号码</w:t>
            </w:r>
          </w:p>
        </w:tc>
        <w:tc>
          <w:tcPr>
            <w:tcW w:w="3699" w:type="dxa"/>
            <w:gridSpan w:val="2"/>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lang w:eastAsia="zh-CN"/>
              </w:rPr>
            </w:pPr>
            <w:r>
              <w:rPr>
                <w:rFonts w:hint="default" w:ascii="Times New Roman" w:hAnsi="Times New Roman" w:eastAsia="方正黑体_GBK" w:cs="Times New Roman"/>
                <w:bCs/>
                <w:color w:val="000000"/>
                <w:kern w:val="0"/>
                <w:sz w:val="32"/>
                <w:szCs w:val="32"/>
                <w:lang w:eastAsia="zh-CN"/>
              </w:rPr>
              <w:t>是否住宿</w:t>
            </w:r>
          </w:p>
        </w:tc>
        <w:tc>
          <w:tcPr>
            <w:tcW w:w="921" w:type="dxa"/>
            <w:vMerge w:val="restart"/>
            <w:tcBorders>
              <w:top w:val="single" w:color="auto" w:sz="12"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lang w:eastAsia="zh-CN"/>
              </w:rPr>
            </w:pPr>
            <w:r>
              <w:rPr>
                <w:rFonts w:hint="default" w:ascii="Times New Roman" w:hAnsi="Times New Roman" w:eastAsia="方正黑体_GBK" w:cs="Times New Roman"/>
                <w:bCs/>
                <w:color w:val="000000"/>
                <w:kern w:val="0"/>
                <w:sz w:val="32"/>
                <w:szCs w:val="32"/>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1726" w:type="dxa"/>
            <w:vMerge w:val="continue"/>
            <w:tcBorders>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p>
        </w:tc>
        <w:tc>
          <w:tcPr>
            <w:tcW w:w="3128"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p>
        </w:tc>
        <w:tc>
          <w:tcPr>
            <w:tcW w:w="2490" w:type="dxa"/>
            <w:vMerge w:val="continue"/>
            <w:tcBorders>
              <w:left w:val="single" w:color="auto" w:sz="4"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p>
        </w:tc>
        <w:tc>
          <w:tcPr>
            <w:tcW w:w="2325" w:type="dxa"/>
            <w:vMerge w:val="continue"/>
            <w:tcBorders>
              <w:left w:val="single" w:color="auto" w:sz="4" w:space="0"/>
              <w:bottom w:val="single" w:color="auto" w:sz="6" w:space="0"/>
              <w:right w:val="single" w:color="auto" w:sz="12"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rPr>
            </w:pPr>
          </w:p>
        </w:tc>
        <w:tc>
          <w:tcPr>
            <w:tcW w:w="2160" w:type="dxa"/>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lang w:val="en-US" w:eastAsia="zh-CN"/>
              </w:rPr>
            </w:pPr>
            <w:r>
              <w:rPr>
                <w:rFonts w:hint="default" w:ascii="Times New Roman" w:hAnsi="Times New Roman" w:eastAsia="方正黑体_GBK" w:cs="Times New Roman"/>
                <w:bCs/>
                <w:color w:val="000000"/>
                <w:kern w:val="0"/>
                <w:sz w:val="32"/>
                <w:szCs w:val="32"/>
                <w:lang w:val="en-US" w:eastAsia="zh-CN"/>
              </w:rPr>
              <w:t>26日晚</w:t>
            </w:r>
          </w:p>
        </w:tc>
        <w:tc>
          <w:tcPr>
            <w:tcW w:w="1539" w:type="dxa"/>
            <w:tcBorders>
              <w:top w:val="single" w:color="auto" w:sz="4" w:space="0"/>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lang w:val="en-US" w:eastAsia="zh-CN"/>
              </w:rPr>
            </w:pPr>
            <w:r>
              <w:rPr>
                <w:rFonts w:hint="default" w:ascii="Times New Roman" w:hAnsi="Times New Roman" w:eastAsia="方正黑体_GBK" w:cs="Times New Roman"/>
                <w:bCs/>
                <w:color w:val="000000"/>
                <w:kern w:val="0"/>
                <w:sz w:val="32"/>
                <w:szCs w:val="32"/>
                <w:lang w:val="en-US" w:eastAsia="zh-CN"/>
              </w:rPr>
              <w:t>29日晚</w:t>
            </w:r>
          </w:p>
        </w:tc>
        <w:tc>
          <w:tcPr>
            <w:tcW w:w="921" w:type="dxa"/>
            <w:vMerge w:val="continue"/>
            <w:tcBorders>
              <w:left w:val="single" w:color="auto" w:sz="4" w:space="0"/>
              <w:bottom w:val="single" w:color="auto" w:sz="6" w:space="0"/>
              <w:right w:val="single" w:color="auto" w:sz="4" w:space="0"/>
            </w:tcBorders>
            <w:noWrap w:val="0"/>
            <w:vAlign w:val="center"/>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黑体_GBK" w:cs="Times New Roman"/>
                <w:bCs/>
                <w:color w:val="000000"/>
                <w:kern w:val="0"/>
                <w:sz w:val="32"/>
                <w:szCs w:val="32"/>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726" w:type="dxa"/>
            <w:tcBorders>
              <w:top w:val="single" w:color="auto" w:sz="4"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3128" w:type="dxa"/>
            <w:tcBorders>
              <w:top w:val="single" w:color="auto" w:sz="4" w:space="0"/>
              <w:left w:val="single" w:color="auto" w:sz="4" w:space="0"/>
              <w:bottom w:val="single" w:color="auto" w:sz="6"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2490" w:type="dxa"/>
            <w:tcBorders>
              <w:top w:val="single" w:color="auto" w:sz="4" w:space="0"/>
              <w:left w:val="single" w:color="auto" w:sz="4" w:space="0"/>
              <w:bottom w:val="single" w:color="auto" w:sz="6" w:space="0"/>
              <w:right w:val="single" w:color="auto" w:sz="6"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2325" w:type="dxa"/>
            <w:tcBorders>
              <w:top w:val="single" w:color="auto" w:sz="4" w:space="0"/>
              <w:left w:val="single" w:color="auto" w:sz="4" w:space="0"/>
              <w:bottom w:val="single" w:color="auto" w:sz="6" w:space="0"/>
              <w:right w:val="single" w:color="auto" w:sz="12"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2160" w:type="dxa"/>
            <w:tcBorders>
              <w:top w:val="single" w:color="auto" w:sz="4" w:space="0"/>
              <w:left w:val="single" w:color="auto" w:sz="4" w:space="0"/>
              <w:bottom w:val="single" w:color="auto" w:sz="6"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1539" w:type="dxa"/>
            <w:tcBorders>
              <w:top w:val="single" w:color="auto" w:sz="4" w:space="0"/>
              <w:left w:val="single" w:color="auto" w:sz="4" w:space="0"/>
              <w:bottom w:val="single" w:color="auto" w:sz="6"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921" w:type="dxa"/>
            <w:tcBorders>
              <w:top w:val="single" w:color="auto" w:sz="4" w:space="0"/>
              <w:left w:val="single" w:color="auto" w:sz="4" w:space="0"/>
              <w:bottom w:val="single" w:color="auto" w:sz="6"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726" w:type="dxa"/>
            <w:tcBorders>
              <w:top w:val="single" w:color="auto" w:sz="4" w:space="0"/>
              <w:left w:val="single" w:color="auto" w:sz="6" w:space="0"/>
              <w:bottom w:val="single" w:color="auto" w:sz="12" w:space="0"/>
              <w:right w:val="single" w:color="auto" w:sz="6"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3128" w:type="dxa"/>
            <w:tcBorders>
              <w:top w:val="single" w:color="auto" w:sz="4" w:space="0"/>
              <w:left w:val="single" w:color="auto" w:sz="4" w:space="0"/>
              <w:bottom w:val="single" w:color="auto" w:sz="12"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2490" w:type="dxa"/>
            <w:tcBorders>
              <w:top w:val="single" w:color="auto" w:sz="4" w:space="0"/>
              <w:left w:val="single" w:color="auto" w:sz="4" w:space="0"/>
              <w:bottom w:val="single" w:color="auto" w:sz="12" w:space="0"/>
              <w:right w:val="single" w:color="auto" w:sz="6"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2325" w:type="dxa"/>
            <w:tcBorders>
              <w:top w:val="single" w:color="auto" w:sz="4" w:space="0"/>
              <w:left w:val="single" w:color="auto" w:sz="4" w:space="0"/>
              <w:bottom w:val="single" w:color="auto" w:sz="12" w:space="0"/>
              <w:right w:val="single" w:color="auto" w:sz="12"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2160" w:type="dxa"/>
            <w:tcBorders>
              <w:top w:val="single" w:color="auto" w:sz="4" w:space="0"/>
              <w:left w:val="single" w:color="auto" w:sz="4" w:space="0"/>
              <w:bottom w:val="single" w:color="auto" w:sz="12"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1539" w:type="dxa"/>
            <w:tcBorders>
              <w:top w:val="single" w:color="auto" w:sz="4" w:space="0"/>
              <w:left w:val="single" w:color="auto" w:sz="4" w:space="0"/>
              <w:bottom w:val="single" w:color="auto" w:sz="12"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c>
          <w:tcPr>
            <w:tcW w:w="921" w:type="dxa"/>
            <w:tcBorders>
              <w:top w:val="single" w:color="auto" w:sz="4" w:space="0"/>
              <w:left w:val="single" w:color="auto" w:sz="4" w:space="0"/>
              <w:bottom w:val="single" w:color="auto" w:sz="12" w:space="0"/>
              <w:right w:val="single" w:color="auto" w:sz="4" w:space="0"/>
            </w:tcBorders>
            <w:noWrap w:val="0"/>
            <w:vAlign w:val="top"/>
          </w:tcPr>
          <w:p>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仿宋_GBK" w:cs="Times New Roman"/>
                <w:color w:val="000000"/>
                <w:kern w:val="0"/>
                <w:sz w:val="33"/>
                <w:szCs w:val="33"/>
              </w:rPr>
            </w:pPr>
          </w:p>
        </w:tc>
      </w:tr>
    </w:tbl>
    <w:p>
      <w:pPr>
        <w:keepNext w:val="0"/>
        <w:keepLines w:val="0"/>
        <w:pageBreakBefore w:val="0"/>
        <w:kinsoku/>
        <w:wordWrap/>
        <w:overflowPunct/>
        <w:topLinePunct w:val="0"/>
        <w:autoSpaceDE/>
        <w:autoSpaceDN/>
        <w:bidi w:val="0"/>
        <w:spacing w:line="600" w:lineRule="exact"/>
        <w:ind w:left="4" w:leftChars="2" w:firstLine="480" w:firstLineChars="150"/>
        <w:textAlignment w:val="auto"/>
        <w:rPr>
          <w:rFonts w:hint="default" w:ascii="Times New Roman" w:hAnsi="Times New Roman" w:eastAsia="方正仿宋_GBK" w:cs="Times New Roman"/>
          <w:color w:val="000000"/>
          <w:kern w:val="33"/>
          <w:sz w:val="32"/>
          <w:szCs w:val="32"/>
        </w:rPr>
      </w:pPr>
      <w:r>
        <w:rPr>
          <w:rFonts w:hint="default" w:ascii="Times New Roman" w:hAnsi="Times New Roman" w:eastAsia="方正楷体_GBK" w:cs="Times New Roman"/>
          <w:color w:val="000000"/>
          <w:kern w:val="0"/>
          <w:sz w:val="32"/>
          <w:szCs w:val="32"/>
        </w:rPr>
        <w:t>推荐说明：</w:t>
      </w:r>
      <w:r>
        <w:rPr>
          <w:rFonts w:hint="default" w:ascii="Times New Roman" w:hAnsi="Times New Roman" w:eastAsia="方正仿宋_GBK" w:cs="Times New Roman"/>
          <w:color w:val="000000"/>
          <w:kern w:val="33"/>
          <w:sz w:val="32"/>
          <w:szCs w:val="32"/>
        </w:rPr>
        <w:t>请</w:t>
      </w:r>
      <w:r>
        <w:rPr>
          <w:rFonts w:hint="default" w:ascii="Times New Roman" w:hAnsi="Times New Roman" w:eastAsia="方正仿宋_GBK" w:cs="Times New Roman"/>
          <w:color w:val="000000"/>
          <w:sz w:val="32"/>
          <w:szCs w:val="32"/>
        </w:rPr>
        <w:t>各区县妇联推荐1-3名女性参加比赛，</w:t>
      </w:r>
      <w:r>
        <w:rPr>
          <w:rFonts w:hint="default" w:ascii="Times New Roman" w:hAnsi="Times New Roman" w:eastAsia="方正仿宋_GBK" w:cs="Times New Roman"/>
          <w:color w:val="000000"/>
          <w:kern w:val="33"/>
          <w:sz w:val="32"/>
          <w:szCs w:val="32"/>
        </w:rPr>
        <w:t>于9月2</w:t>
      </w:r>
      <w:r>
        <w:rPr>
          <w:rFonts w:hint="default" w:ascii="Times New Roman" w:hAnsi="Times New Roman" w:eastAsia="方正仿宋_GBK" w:cs="Times New Roman"/>
          <w:color w:val="000000"/>
          <w:kern w:val="33"/>
          <w:sz w:val="32"/>
          <w:szCs w:val="32"/>
          <w:lang w:val="en-US" w:eastAsia="zh-CN"/>
        </w:rPr>
        <w:t>4</w:t>
      </w:r>
      <w:r>
        <w:rPr>
          <w:rFonts w:hint="default" w:ascii="Times New Roman" w:hAnsi="Times New Roman" w:eastAsia="方正仿宋_GBK" w:cs="Times New Roman"/>
          <w:color w:val="000000"/>
          <w:kern w:val="33"/>
          <w:sz w:val="32"/>
          <w:szCs w:val="32"/>
        </w:rPr>
        <w:t>日</w:t>
      </w:r>
      <w:r>
        <w:rPr>
          <w:rFonts w:hint="default" w:ascii="Times New Roman" w:hAnsi="Times New Roman" w:eastAsia="方正仿宋_GBK" w:cs="Times New Roman"/>
          <w:color w:val="000000"/>
          <w:kern w:val="33"/>
          <w:sz w:val="32"/>
          <w:szCs w:val="32"/>
          <w:lang w:val="en-US" w:eastAsia="zh-CN"/>
        </w:rPr>
        <w:t>12:00</w:t>
      </w:r>
      <w:r>
        <w:rPr>
          <w:rFonts w:hint="default" w:ascii="Times New Roman" w:hAnsi="Times New Roman" w:eastAsia="方正仿宋_GBK" w:cs="Times New Roman"/>
          <w:color w:val="000000"/>
          <w:kern w:val="33"/>
          <w:sz w:val="32"/>
          <w:szCs w:val="32"/>
        </w:rPr>
        <w:t>前将推荐表报送至联系人邮箱。联系人：刘汶树，电话：</w:t>
      </w:r>
      <w:r>
        <w:rPr>
          <w:rFonts w:hint="default" w:ascii="Times New Roman" w:hAnsi="Times New Roman" w:eastAsia="方正仿宋_GBK" w:cs="Times New Roman"/>
          <w:color w:val="000000"/>
          <w:sz w:val="32"/>
          <w:szCs w:val="32"/>
        </w:rPr>
        <w:t>18983691575</w:t>
      </w:r>
      <w:r>
        <w:rPr>
          <w:rFonts w:hint="default" w:ascii="Times New Roman" w:hAnsi="Times New Roman" w:eastAsia="方正仿宋_GBK" w:cs="Times New Roman"/>
          <w:color w:val="000000"/>
          <w:kern w:val="33"/>
          <w:sz w:val="32"/>
          <w:szCs w:val="32"/>
        </w:rPr>
        <w:t>，邮箱：370385628@qq.com</w:t>
      </w:r>
      <w:r>
        <w:rPr>
          <w:rFonts w:hint="default" w:ascii="Times New Roman" w:hAnsi="Times New Roman" w:eastAsia="方正仿宋_GBK" w:cs="Times New Roman"/>
          <w:color w:val="000000"/>
          <w:kern w:val="33"/>
          <w:sz w:val="33"/>
          <w:szCs w:val="33"/>
        </w:rPr>
        <w:t>。</w:t>
      </w:r>
    </w:p>
    <w:p>
      <w:pPr>
        <w:pStyle w:val="4"/>
        <w:keepNext w:val="0"/>
        <w:keepLines w:val="0"/>
        <w:pageBreakBefore w:val="0"/>
        <w:widowControl w:val="0"/>
        <w:kinsoku/>
        <w:wordWrap/>
        <w:overflowPunct/>
        <w:topLinePunct w:val="0"/>
        <w:autoSpaceDE/>
        <w:autoSpaceDN/>
        <w:bidi w:val="0"/>
        <w:adjustRightInd/>
        <w:snapToGrid/>
        <w:spacing w:line="40" w:lineRule="exact"/>
        <w:textAlignment w:val="auto"/>
        <w:rPr>
          <w:rFonts w:hint="default" w:ascii="Times New Roman" w:hAnsi="Times New Roman" w:eastAsia="方正仿宋_GBK" w:cs="Times New Roman"/>
          <w:b w:val="0"/>
          <w:bCs w:val="0"/>
          <w:color w:val="000000"/>
          <w:sz w:val="28"/>
          <w:szCs w:val="28"/>
          <w:u w:val="single"/>
        </w:rPr>
        <w:sectPr>
          <w:pgSz w:w="16838" w:h="11906" w:orient="landscape"/>
          <w:pgMar w:top="1587" w:right="2098" w:bottom="1474" w:left="1984" w:header="720" w:footer="992" w:gutter="0"/>
          <w:pgBorders>
            <w:top w:val="none" w:sz="0" w:space="0"/>
            <w:left w:val="none" w:sz="0" w:space="0"/>
            <w:bottom w:val="none" w:sz="0" w:space="0"/>
            <w:right w:val="none" w:sz="0" w:space="0"/>
          </w:pgBorders>
          <w:pgNumType w:fmt="numberInDash"/>
          <w:cols w:space="720" w:num="1"/>
          <w:rtlGutter w:val="0"/>
          <w:docGrid w:linePitch="286" w:charSpace="0"/>
        </w:sectPr>
      </w:pPr>
    </w:p>
    <w:p>
      <w:pPr>
        <w:pStyle w:val="4"/>
        <w:rPr>
          <w:rFonts w:hint="default" w:ascii="Times New Roman" w:hAnsi="Times New Roman" w:cs="Times New Roman"/>
          <w:lang w:val="en-US" w:eastAsia="zh-CN"/>
        </w:rPr>
      </w:pPr>
    </w:p>
    <w:p>
      <w:pPr>
        <w:spacing w:line="80" w:lineRule="exact"/>
        <w:jc w:val="both"/>
        <w:rPr>
          <w:rFonts w:hint="default" w:ascii="Times New Roman" w:hAnsi="Times New Roman" w:eastAsia="方正仿宋_GBK" w:cs="Times New Roman"/>
          <w:b w:val="0"/>
          <w:bCs w:val="0"/>
          <w:kern w:val="1"/>
          <w:sz w:val="30"/>
          <w:szCs w:val="30"/>
          <w:lang w:val="en-US" w:eastAsia="zh-CN"/>
        </w:rPr>
      </w:pPr>
    </w:p>
    <w:sectPr>
      <w:headerReference r:id="rId5" w:type="default"/>
      <w:footerReference r:id="rId6" w:type="default"/>
      <w:pgSz w:w="11906" w:h="16838"/>
      <w:pgMar w:top="1984" w:right="1588" w:bottom="2098"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SK--GBK1-0">
    <w:altName w:val="Times New Roman"/>
    <w:panose1 w:val="00000000000000000000"/>
    <w:charset w:val="00"/>
    <w:family w:val="roman"/>
    <w:pitch w:val="default"/>
    <w:sig w:usb0="00000000" w:usb1="00000000" w:usb2="00000000" w:usb3="00000000" w:csb0="00000000" w:csb1="00000000"/>
  </w:font>
  <w:font w:name="E-BZ">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029"/>
        <w:tab w:val="clear" w:pos="8306"/>
      </w:tabs>
      <w:ind w:right="360" w:firstLine="360"/>
      <w:rPr>
        <w:rFonts w:hint="eastAsia" w:ascii="宋体" w:hAnsi="宋体" w:cs="宋体"/>
        <w:sz w:val="28"/>
        <w:szCs w:val="28"/>
      </w:rPr>
    </w:pPr>
    <w:r>
      <w:rPr>
        <w:sz w:val="28"/>
      </w:rPr>
      <mc:AlternateContent>
        <mc:Choice Requires="wps">
          <w:drawing>
            <wp:anchor distT="0" distB="0" distL="114300" distR="114300" simplePos="0" relativeHeight="5573109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573109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w:rPr>
        <w:sz w:val="28"/>
      </w:rPr>
      <mc:AlternateContent>
        <mc:Choice Requires="wps">
          <w:drawing>
            <wp:anchor distT="0" distB="0" distL="114300" distR="114300" simplePos="0" relativeHeight="5573099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573099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RMVdU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5573089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573089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AwmbStAQAASwMA&#10;AA4AAAAAAAAAAQAgAAAAHgEAAGRycy9lMm9Eb2MueG1sUEsFBgAAAAAGAAYAWQEAAD0FAAAAAA==&#10;">
              <v:fill on="f" focussize="0,0"/>
              <v:stroke on="f"/>
              <v:imagedata o:title=""/>
              <o:lock v:ext="edit" aspectratio="f"/>
              <v:textbox inset="0mm,0mm,0mm,0mm" style="mso-fit-shape-to-text:t;">
                <w:txbxContent>
                  <w:p>
                    <w:pPr>
                      <w:pStyle w:val="5"/>
                      <w:rPr>
                        <w:rFonts w:hint="eastAsia" w:eastAsia="宋体"/>
                        <w:lang w:eastAsia="zh-CN"/>
                      </w:rPr>
                    </w:pPr>
                  </w:p>
                </w:txbxContent>
              </v:textbox>
            </v:shape>
          </w:pict>
        </mc:Fallback>
      </mc:AlternateContent>
    </w:r>
    <w:r>
      <w:rPr>
        <w:sz w:val="28"/>
      </w:rPr>
      <mc:AlternateContent>
        <mc:Choice Requires="wps">
          <w:drawing>
            <wp:anchor distT="0" distB="0" distL="114300" distR="114300" simplePos="0" relativeHeight="5573079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573079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wVi6D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eastAsia="宋体"/>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9848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984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9838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983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BCB"/>
    <w:rsid w:val="000068BF"/>
    <w:rsid w:val="0003049B"/>
    <w:rsid w:val="00030BDA"/>
    <w:rsid w:val="0005378E"/>
    <w:rsid w:val="0005690D"/>
    <w:rsid w:val="00063AD6"/>
    <w:rsid w:val="000659E1"/>
    <w:rsid w:val="000918EF"/>
    <w:rsid w:val="000D2BB3"/>
    <w:rsid w:val="001031FC"/>
    <w:rsid w:val="00154998"/>
    <w:rsid w:val="0016445A"/>
    <w:rsid w:val="00176958"/>
    <w:rsid w:val="00177AA0"/>
    <w:rsid w:val="001D387A"/>
    <w:rsid w:val="002145F6"/>
    <w:rsid w:val="0024077B"/>
    <w:rsid w:val="002502DA"/>
    <w:rsid w:val="002B0521"/>
    <w:rsid w:val="002B3FDE"/>
    <w:rsid w:val="002C3026"/>
    <w:rsid w:val="002C6818"/>
    <w:rsid w:val="002F0623"/>
    <w:rsid w:val="00317357"/>
    <w:rsid w:val="00324200"/>
    <w:rsid w:val="00333AE1"/>
    <w:rsid w:val="00342640"/>
    <w:rsid w:val="00353212"/>
    <w:rsid w:val="00392BD2"/>
    <w:rsid w:val="003A2A22"/>
    <w:rsid w:val="003A3EF9"/>
    <w:rsid w:val="003C2202"/>
    <w:rsid w:val="003C6290"/>
    <w:rsid w:val="003D1C83"/>
    <w:rsid w:val="003D6587"/>
    <w:rsid w:val="00411C93"/>
    <w:rsid w:val="00420B9D"/>
    <w:rsid w:val="00435FC0"/>
    <w:rsid w:val="0046306A"/>
    <w:rsid w:val="004D6D7D"/>
    <w:rsid w:val="00526CC7"/>
    <w:rsid w:val="00534360"/>
    <w:rsid w:val="00551553"/>
    <w:rsid w:val="00565AF4"/>
    <w:rsid w:val="0057278B"/>
    <w:rsid w:val="005813ED"/>
    <w:rsid w:val="005E22E9"/>
    <w:rsid w:val="005F46C7"/>
    <w:rsid w:val="00604649"/>
    <w:rsid w:val="00610062"/>
    <w:rsid w:val="00616B65"/>
    <w:rsid w:val="0064386A"/>
    <w:rsid w:val="00662B95"/>
    <w:rsid w:val="00673BE4"/>
    <w:rsid w:val="00674DB0"/>
    <w:rsid w:val="00696004"/>
    <w:rsid w:val="006A5325"/>
    <w:rsid w:val="006B7D24"/>
    <w:rsid w:val="006D12A1"/>
    <w:rsid w:val="006D44F3"/>
    <w:rsid w:val="006F1E8E"/>
    <w:rsid w:val="00706AA4"/>
    <w:rsid w:val="00752720"/>
    <w:rsid w:val="00787499"/>
    <w:rsid w:val="007B6D7E"/>
    <w:rsid w:val="007C3B4F"/>
    <w:rsid w:val="007D407D"/>
    <w:rsid w:val="007F75A7"/>
    <w:rsid w:val="008134F0"/>
    <w:rsid w:val="00830178"/>
    <w:rsid w:val="00844003"/>
    <w:rsid w:val="00846655"/>
    <w:rsid w:val="00860061"/>
    <w:rsid w:val="008639AB"/>
    <w:rsid w:val="008822A1"/>
    <w:rsid w:val="00897EA1"/>
    <w:rsid w:val="008E0EF8"/>
    <w:rsid w:val="008E284C"/>
    <w:rsid w:val="008F18C2"/>
    <w:rsid w:val="0090245D"/>
    <w:rsid w:val="00911F9C"/>
    <w:rsid w:val="0091249A"/>
    <w:rsid w:val="00925538"/>
    <w:rsid w:val="009361F9"/>
    <w:rsid w:val="009414AE"/>
    <w:rsid w:val="00946BCD"/>
    <w:rsid w:val="0094705D"/>
    <w:rsid w:val="009545D9"/>
    <w:rsid w:val="00980CC8"/>
    <w:rsid w:val="009B6BB7"/>
    <w:rsid w:val="009E075D"/>
    <w:rsid w:val="009F4592"/>
    <w:rsid w:val="00A05A03"/>
    <w:rsid w:val="00A17BB7"/>
    <w:rsid w:val="00A3170E"/>
    <w:rsid w:val="00A4576D"/>
    <w:rsid w:val="00A52D87"/>
    <w:rsid w:val="00A55D53"/>
    <w:rsid w:val="00A7390F"/>
    <w:rsid w:val="00AC3060"/>
    <w:rsid w:val="00AC3D37"/>
    <w:rsid w:val="00AC725C"/>
    <w:rsid w:val="00AE47CF"/>
    <w:rsid w:val="00AE5303"/>
    <w:rsid w:val="00AF36E8"/>
    <w:rsid w:val="00AF6BCB"/>
    <w:rsid w:val="00B11BF9"/>
    <w:rsid w:val="00B240AD"/>
    <w:rsid w:val="00B44BE4"/>
    <w:rsid w:val="00B519AD"/>
    <w:rsid w:val="00B91121"/>
    <w:rsid w:val="00BB0D08"/>
    <w:rsid w:val="00BF0FBD"/>
    <w:rsid w:val="00C05F6F"/>
    <w:rsid w:val="00C1064A"/>
    <w:rsid w:val="00C152EB"/>
    <w:rsid w:val="00C25089"/>
    <w:rsid w:val="00C87132"/>
    <w:rsid w:val="00C87CFF"/>
    <w:rsid w:val="00C973CD"/>
    <w:rsid w:val="00CB596C"/>
    <w:rsid w:val="00CC5A6E"/>
    <w:rsid w:val="00CE6223"/>
    <w:rsid w:val="00CF3980"/>
    <w:rsid w:val="00D02B4E"/>
    <w:rsid w:val="00D74C64"/>
    <w:rsid w:val="00D83236"/>
    <w:rsid w:val="00DB3216"/>
    <w:rsid w:val="00DC0CA9"/>
    <w:rsid w:val="00DC4971"/>
    <w:rsid w:val="00DD7AE5"/>
    <w:rsid w:val="00E251F5"/>
    <w:rsid w:val="00E60BBF"/>
    <w:rsid w:val="00E940ED"/>
    <w:rsid w:val="00E9415D"/>
    <w:rsid w:val="00EB5857"/>
    <w:rsid w:val="00EC507F"/>
    <w:rsid w:val="00EC6609"/>
    <w:rsid w:val="00ED2D70"/>
    <w:rsid w:val="00EF06D6"/>
    <w:rsid w:val="00EF384E"/>
    <w:rsid w:val="00F04349"/>
    <w:rsid w:val="00F2316D"/>
    <w:rsid w:val="00F23BB3"/>
    <w:rsid w:val="00F511FC"/>
    <w:rsid w:val="00F51BF9"/>
    <w:rsid w:val="00F51FC8"/>
    <w:rsid w:val="00F672FB"/>
    <w:rsid w:val="00F732EF"/>
    <w:rsid w:val="00FA7DE8"/>
    <w:rsid w:val="00FB3A47"/>
    <w:rsid w:val="00FB3B44"/>
    <w:rsid w:val="00FB5600"/>
    <w:rsid w:val="00FD4B87"/>
    <w:rsid w:val="00FF44E7"/>
    <w:rsid w:val="00FF63EA"/>
    <w:rsid w:val="01F27DD3"/>
    <w:rsid w:val="028C6695"/>
    <w:rsid w:val="03606266"/>
    <w:rsid w:val="05EB76AB"/>
    <w:rsid w:val="071052E0"/>
    <w:rsid w:val="08644511"/>
    <w:rsid w:val="08F1017C"/>
    <w:rsid w:val="0B317C9F"/>
    <w:rsid w:val="0BA72824"/>
    <w:rsid w:val="0D7429A4"/>
    <w:rsid w:val="0D755B59"/>
    <w:rsid w:val="0E34706B"/>
    <w:rsid w:val="10DA571B"/>
    <w:rsid w:val="11026F0E"/>
    <w:rsid w:val="11E10211"/>
    <w:rsid w:val="14252D15"/>
    <w:rsid w:val="14DB4734"/>
    <w:rsid w:val="177C0266"/>
    <w:rsid w:val="18726088"/>
    <w:rsid w:val="19833B89"/>
    <w:rsid w:val="19A67089"/>
    <w:rsid w:val="1DBB5B05"/>
    <w:rsid w:val="1F236CA9"/>
    <w:rsid w:val="201B2FDF"/>
    <w:rsid w:val="201F78BE"/>
    <w:rsid w:val="243F2BF9"/>
    <w:rsid w:val="279B1A8A"/>
    <w:rsid w:val="291F11F1"/>
    <w:rsid w:val="29343B71"/>
    <w:rsid w:val="2A41185D"/>
    <w:rsid w:val="2B196093"/>
    <w:rsid w:val="2B841ED1"/>
    <w:rsid w:val="2C6013FB"/>
    <w:rsid w:val="2D9B7291"/>
    <w:rsid w:val="30C444F6"/>
    <w:rsid w:val="313E10A7"/>
    <w:rsid w:val="352B4788"/>
    <w:rsid w:val="35AA664F"/>
    <w:rsid w:val="368F4B35"/>
    <w:rsid w:val="36E026A0"/>
    <w:rsid w:val="38700514"/>
    <w:rsid w:val="38F876D5"/>
    <w:rsid w:val="3D451B48"/>
    <w:rsid w:val="3DFA06CC"/>
    <w:rsid w:val="3F534679"/>
    <w:rsid w:val="40D34DC6"/>
    <w:rsid w:val="434835B5"/>
    <w:rsid w:val="44C92D5C"/>
    <w:rsid w:val="489C11CA"/>
    <w:rsid w:val="48E730DE"/>
    <w:rsid w:val="4A672B08"/>
    <w:rsid w:val="4AAE7E30"/>
    <w:rsid w:val="4B666FC4"/>
    <w:rsid w:val="4BFC7480"/>
    <w:rsid w:val="4D080091"/>
    <w:rsid w:val="4E4C0E17"/>
    <w:rsid w:val="50CA0D8D"/>
    <w:rsid w:val="50D96AC9"/>
    <w:rsid w:val="51373082"/>
    <w:rsid w:val="526737AB"/>
    <w:rsid w:val="54FE4223"/>
    <w:rsid w:val="55A7494B"/>
    <w:rsid w:val="5993240E"/>
    <w:rsid w:val="59E67BC6"/>
    <w:rsid w:val="5B6C2CBF"/>
    <w:rsid w:val="5C462686"/>
    <w:rsid w:val="5C587B47"/>
    <w:rsid w:val="5CBF34DB"/>
    <w:rsid w:val="5EF0381E"/>
    <w:rsid w:val="5F2A522C"/>
    <w:rsid w:val="60311E0E"/>
    <w:rsid w:val="617C4F29"/>
    <w:rsid w:val="61C0403D"/>
    <w:rsid w:val="62627823"/>
    <w:rsid w:val="62F76111"/>
    <w:rsid w:val="6328454D"/>
    <w:rsid w:val="64097C3F"/>
    <w:rsid w:val="648F2DE5"/>
    <w:rsid w:val="66DC6309"/>
    <w:rsid w:val="673F3994"/>
    <w:rsid w:val="69B60976"/>
    <w:rsid w:val="69EC1C7F"/>
    <w:rsid w:val="6C5B199D"/>
    <w:rsid w:val="6C6D5FA7"/>
    <w:rsid w:val="6DC31808"/>
    <w:rsid w:val="6FBE1912"/>
    <w:rsid w:val="6FEF1739"/>
    <w:rsid w:val="71A06953"/>
    <w:rsid w:val="72B977FC"/>
    <w:rsid w:val="73E06610"/>
    <w:rsid w:val="745025EC"/>
    <w:rsid w:val="76333513"/>
    <w:rsid w:val="7785352A"/>
    <w:rsid w:val="78456061"/>
    <w:rsid w:val="7A955C60"/>
    <w:rsid w:val="7BAB1DB1"/>
    <w:rsid w:val="7CA56AFD"/>
    <w:rsid w:val="7D867236"/>
    <w:rsid w:val="7ED6084D"/>
    <w:rsid w:val="7F697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6"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rPr>
      <w:szCs w:val="24"/>
    </w:rPr>
  </w:style>
  <w:style w:type="paragraph" w:styleId="4">
    <w:name w:val="Body Text"/>
    <w:basedOn w:val="1"/>
    <w:qFormat/>
    <w:uiPriority w:val="6"/>
    <w:pPr>
      <w:spacing w:after="120"/>
    </w:pPr>
    <w:rPr>
      <w:kern w:val="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basedOn w:val="10"/>
    <w:qFormat/>
    <w:uiPriority w:val="0"/>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ontstyle01"/>
    <w:basedOn w:val="10"/>
    <w:qFormat/>
    <w:uiPriority w:val="0"/>
    <w:rPr>
      <w:rFonts w:hint="default" w:ascii="FZFSK--GBK1-0" w:hAnsi="FZFSK--GBK1-0"/>
      <w:color w:val="000000"/>
      <w:sz w:val="32"/>
      <w:szCs w:val="32"/>
    </w:rPr>
  </w:style>
  <w:style w:type="character" w:customStyle="1" w:styleId="18">
    <w:name w:val="fontstyle11"/>
    <w:basedOn w:val="10"/>
    <w:qFormat/>
    <w:uiPriority w:val="0"/>
    <w:rPr>
      <w:rFonts w:hint="default" w:ascii="E-BZ" w:hAnsi="E-BZ"/>
      <w:color w:val="000000"/>
      <w:sz w:val="32"/>
      <w:szCs w:val="32"/>
    </w:rPr>
  </w:style>
  <w:style w:type="paragraph" w:customStyle="1" w:styleId="19">
    <w:name w:val="Default"/>
    <w:qFormat/>
    <w:uiPriority w:val="0"/>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1330</Words>
  <Characters>1458</Characters>
  <Lines>11</Lines>
  <Paragraphs>3</Paragraphs>
  <TotalTime>1</TotalTime>
  <ScaleCrop>false</ScaleCrop>
  <LinksUpToDate>false</LinksUpToDate>
  <CharactersWithSpaces>1564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2020-04-27T02:51:00Z</dcterms:created>
  <dc:creator>HP</dc:creator>
  <cp:lastModifiedBy>风中老袁</cp:lastModifiedBy>
  <cp:lastPrinted>2020-09-18T06:25:00Z</cp:lastPrinted>
  <dcterms:modified xsi:type="dcterms:W3CDTF">2020-09-21T09:58:46Z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