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spacing w:line="440" w:lineRule="atLeast"/>
        <w:jc w:val="both"/>
        <w:textAlignment w:val="auto"/>
        <w:rPr>
          <w:rFonts w:hint="eastAsia"/>
          <w:b/>
          <w:color w:val="000000"/>
          <w:sz w:val="112"/>
          <w:szCs w:val="112"/>
        </w:rPr>
      </w:pPr>
      <w:bookmarkStart w:id="0" w:name="_Toc313893526"/>
      <w:bookmarkStart w:id="1" w:name="_Toc466546902"/>
      <w:bookmarkStart w:id="2" w:name="_Toc317775175"/>
    </w:p>
    <w:p>
      <w:pPr>
        <w:pageBreakBefore w:val="0"/>
        <w:kinsoku/>
        <w:wordWrap/>
        <w:overflowPunct/>
        <w:topLinePunct w:val="0"/>
        <w:bidi w:val="0"/>
        <w:spacing w:line="440" w:lineRule="atLeast"/>
        <w:jc w:val="both"/>
        <w:textAlignment w:val="auto"/>
        <w:rPr>
          <w:b/>
          <w:color w:val="000000"/>
          <w:sz w:val="112"/>
          <w:szCs w:val="112"/>
        </w:rPr>
      </w:pPr>
    </w:p>
    <w:p>
      <w:pPr>
        <w:pageBreakBefore w:val="0"/>
        <w:kinsoku/>
        <w:wordWrap/>
        <w:overflowPunct/>
        <w:topLinePunct w:val="0"/>
        <w:bidi w:val="0"/>
        <w:spacing w:line="440" w:lineRule="atLeast"/>
        <w:jc w:val="center"/>
        <w:textAlignment w:val="auto"/>
        <w:rPr>
          <w:rFonts w:asciiTheme="majorEastAsia" w:hAnsiTheme="majorEastAsia" w:eastAsiaTheme="majorEastAsia" w:cstheme="majorEastAsia"/>
          <w:b/>
          <w:color w:val="000000"/>
          <w:sz w:val="112"/>
          <w:szCs w:val="112"/>
        </w:rPr>
      </w:pPr>
      <w:r>
        <w:rPr>
          <w:rFonts w:hint="eastAsia" w:asciiTheme="majorEastAsia" w:hAnsiTheme="majorEastAsia" w:eastAsiaTheme="majorEastAsia" w:cstheme="majorEastAsia"/>
          <w:b/>
          <w:color w:val="000000"/>
          <w:sz w:val="112"/>
          <w:szCs w:val="112"/>
        </w:rPr>
        <w:t>竞争性磋商</w:t>
      </w:r>
    </w:p>
    <w:p>
      <w:pPr>
        <w:pageBreakBefore w:val="0"/>
        <w:kinsoku/>
        <w:wordWrap/>
        <w:overflowPunct/>
        <w:topLinePunct w:val="0"/>
        <w:bidi w:val="0"/>
        <w:spacing w:line="440" w:lineRule="atLeast"/>
        <w:jc w:val="center"/>
        <w:textAlignment w:val="auto"/>
        <w:rPr>
          <w:rFonts w:asciiTheme="majorEastAsia" w:hAnsiTheme="majorEastAsia" w:eastAsiaTheme="majorEastAsia" w:cstheme="majorEastAsia"/>
          <w:color w:val="000000"/>
          <w:sz w:val="112"/>
          <w:szCs w:val="112"/>
        </w:rPr>
      </w:pPr>
      <w:r>
        <w:rPr>
          <w:rFonts w:hint="eastAsia" w:asciiTheme="majorEastAsia" w:hAnsiTheme="majorEastAsia" w:eastAsiaTheme="majorEastAsia" w:cstheme="majorEastAsia"/>
          <w:b/>
          <w:color w:val="000000"/>
          <w:sz w:val="112"/>
          <w:szCs w:val="112"/>
        </w:rPr>
        <w:t>文 件</w:t>
      </w:r>
    </w:p>
    <w:p>
      <w:pPr>
        <w:pageBreakBefore w:val="0"/>
        <w:kinsoku/>
        <w:wordWrap/>
        <w:overflowPunct/>
        <w:topLinePunct w:val="0"/>
        <w:bidi w:val="0"/>
        <w:spacing w:line="440" w:lineRule="atLeast"/>
        <w:jc w:val="both"/>
        <w:textAlignment w:val="auto"/>
        <w:rPr>
          <w:rFonts w:ascii="方正仿宋_GBK" w:hAnsi="方正仿宋_GBK" w:eastAsia="方正仿宋_GBK" w:cs="方正仿宋_GBK"/>
          <w:color w:val="000000"/>
          <w:sz w:val="32"/>
        </w:rPr>
      </w:pPr>
    </w:p>
    <w:p>
      <w:pPr>
        <w:pageBreakBefore w:val="0"/>
        <w:kinsoku/>
        <w:wordWrap/>
        <w:overflowPunct/>
        <w:topLinePunct w:val="0"/>
        <w:bidi w:val="0"/>
        <w:spacing w:line="440" w:lineRule="atLeast"/>
        <w:jc w:val="both"/>
        <w:textAlignment w:val="auto"/>
        <w:rPr>
          <w:rFonts w:ascii="方正仿宋_GBK" w:hAnsi="方正仿宋_GBK" w:eastAsia="方正仿宋_GBK" w:cs="方正仿宋_GBK"/>
          <w:color w:val="000000"/>
          <w:sz w:val="32"/>
        </w:rPr>
      </w:pPr>
    </w:p>
    <w:p>
      <w:pPr>
        <w:pageBreakBefore w:val="0"/>
        <w:kinsoku/>
        <w:wordWrap/>
        <w:overflowPunct/>
        <w:topLinePunct w:val="0"/>
        <w:bidi w:val="0"/>
        <w:spacing w:line="440" w:lineRule="atLeast"/>
        <w:jc w:val="both"/>
        <w:textAlignment w:val="auto"/>
        <w:rPr>
          <w:rFonts w:ascii="方正仿宋_GBK" w:hAnsi="方正仿宋_GBK" w:eastAsia="方正仿宋_GBK" w:cs="方正仿宋_GBK"/>
          <w:color w:val="000000"/>
          <w:sz w:val="32"/>
        </w:rPr>
      </w:pPr>
    </w:p>
    <w:p>
      <w:pPr>
        <w:pageBreakBefore w:val="0"/>
        <w:kinsoku/>
        <w:wordWrap/>
        <w:overflowPunct/>
        <w:topLinePunct w:val="0"/>
        <w:bidi w:val="0"/>
        <w:spacing w:line="440" w:lineRule="atLeast"/>
        <w:ind w:left="110" w:leftChars="50" w:firstLine="640" w:firstLineChars="200"/>
        <w:jc w:val="both"/>
        <w:textAlignment w:val="auto"/>
        <w:rPr>
          <w:rFonts w:hint="eastAsia" w:ascii="方正仿宋_GBK" w:hAnsi="方正仿宋_GBK" w:eastAsia="方正仿宋_GBK" w:cs="方正仿宋_GBK"/>
          <w:color w:val="000000"/>
          <w:sz w:val="32"/>
        </w:rPr>
      </w:pPr>
      <w:r>
        <w:rPr>
          <w:rFonts w:hint="eastAsia" w:ascii="方正仿宋_GBK" w:hAnsi="方正仿宋_GBK" w:eastAsia="方正仿宋_GBK" w:cs="方正仿宋_GBK"/>
          <w:color w:val="000000"/>
          <w:sz w:val="32"/>
        </w:rPr>
        <w:t>项目名称：重庆市“社会化项目评估”</w:t>
      </w:r>
    </w:p>
    <w:p>
      <w:pPr>
        <w:pageBreakBefore w:val="0"/>
        <w:kinsoku/>
        <w:wordWrap/>
        <w:overflowPunct/>
        <w:topLinePunct w:val="0"/>
        <w:bidi w:val="0"/>
        <w:spacing w:line="440" w:lineRule="atLeast"/>
        <w:ind w:left="110" w:leftChars="50" w:firstLine="640" w:firstLineChars="200"/>
        <w:jc w:val="both"/>
        <w:textAlignment w:val="auto"/>
        <w:rPr>
          <w:rFonts w:ascii="方正仿宋_GBK" w:hAnsi="方正仿宋_GBK" w:eastAsia="方正仿宋_GBK" w:cs="方正仿宋_GBK"/>
          <w:color w:val="000000"/>
          <w:sz w:val="32"/>
        </w:rPr>
      </w:pPr>
      <w:r>
        <w:rPr>
          <w:rFonts w:hint="eastAsia" w:ascii="方正仿宋_GBK" w:hAnsi="方正仿宋_GBK" w:eastAsia="方正仿宋_GBK" w:cs="方正仿宋_GBK"/>
          <w:color w:val="000000"/>
          <w:sz w:val="32"/>
        </w:rPr>
        <w:t>采购</w:t>
      </w:r>
      <w:r>
        <w:rPr>
          <w:rFonts w:hint="eastAsia" w:ascii="方正仿宋_GBK" w:hAnsi="方正仿宋_GBK" w:eastAsia="方正仿宋_GBK" w:cs="方正仿宋_GBK"/>
          <w:color w:val="000000"/>
          <w:sz w:val="32"/>
          <w:lang w:eastAsia="zh-CN"/>
        </w:rPr>
        <w:t>单位</w:t>
      </w:r>
      <w:r>
        <w:rPr>
          <w:rFonts w:hint="eastAsia" w:ascii="方正仿宋_GBK" w:hAnsi="方正仿宋_GBK" w:eastAsia="方正仿宋_GBK" w:cs="方正仿宋_GBK"/>
          <w:color w:val="000000"/>
          <w:sz w:val="32"/>
        </w:rPr>
        <w:t>：重庆市妇女联合会</w:t>
      </w:r>
    </w:p>
    <w:p>
      <w:pPr>
        <w:pageBreakBefore w:val="0"/>
        <w:kinsoku/>
        <w:wordWrap/>
        <w:overflowPunct/>
        <w:topLinePunct w:val="0"/>
        <w:autoSpaceDE w:val="0"/>
        <w:autoSpaceDN w:val="0"/>
        <w:bidi w:val="0"/>
        <w:spacing w:line="440" w:lineRule="atLeast"/>
        <w:jc w:val="both"/>
        <w:textAlignment w:val="auto"/>
        <w:rPr>
          <w:rFonts w:eastAsia="方正仿宋_GBK"/>
          <w:color w:val="000000"/>
          <w:sz w:val="36"/>
          <w:szCs w:val="36"/>
        </w:rPr>
      </w:pPr>
    </w:p>
    <w:p>
      <w:pPr>
        <w:pageBreakBefore w:val="0"/>
        <w:kinsoku/>
        <w:wordWrap/>
        <w:overflowPunct/>
        <w:topLinePunct w:val="0"/>
        <w:autoSpaceDE w:val="0"/>
        <w:autoSpaceDN w:val="0"/>
        <w:bidi w:val="0"/>
        <w:spacing w:line="440" w:lineRule="atLeast"/>
        <w:jc w:val="both"/>
        <w:textAlignment w:val="auto"/>
        <w:rPr>
          <w:rFonts w:eastAsia="方正仿宋_GBK"/>
          <w:color w:val="000000"/>
          <w:sz w:val="36"/>
          <w:szCs w:val="36"/>
        </w:rPr>
      </w:pPr>
    </w:p>
    <w:p>
      <w:pPr>
        <w:pageBreakBefore w:val="0"/>
        <w:kinsoku/>
        <w:wordWrap/>
        <w:overflowPunct/>
        <w:topLinePunct w:val="0"/>
        <w:autoSpaceDE w:val="0"/>
        <w:autoSpaceDN w:val="0"/>
        <w:bidi w:val="0"/>
        <w:spacing w:line="440" w:lineRule="atLeast"/>
        <w:jc w:val="both"/>
        <w:textAlignment w:val="auto"/>
        <w:rPr>
          <w:rFonts w:eastAsia="方正仿宋_GBK"/>
          <w:color w:val="000000"/>
          <w:sz w:val="36"/>
          <w:szCs w:val="36"/>
        </w:rPr>
      </w:pPr>
    </w:p>
    <w:p>
      <w:pPr>
        <w:pageBreakBefore w:val="0"/>
        <w:kinsoku/>
        <w:wordWrap/>
        <w:overflowPunct/>
        <w:topLinePunct w:val="0"/>
        <w:autoSpaceDE w:val="0"/>
        <w:autoSpaceDN w:val="0"/>
        <w:bidi w:val="0"/>
        <w:spacing w:line="440" w:lineRule="atLeast"/>
        <w:jc w:val="both"/>
        <w:textAlignment w:val="auto"/>
        <w:rPr>
          <w:rFonts w:eastAsia="方正仿宋_GBK"/>
          <w:color w:val="000000"/>
          <w:sz w:val="36"/>
          <w:szCs w:val="36"/>
        </w:rPr>
      </w:pPr>
    </w:p>
    <w:p>
      <w:pPr>
        <w:pageBreakBefore w:val="0"/>
        <w:widowControl w:val="0"/>
        <w:kinsoku/>
        <w:wordWrap/>
        <w:overflowPunct/>
        <w:topLinePunct w:val="0"/>
        <w:autoSpaceDE w:val="0"/>
        <w:autoSpaceDN w:val="0"/>
        <w:bidi w:val="0"/>
        <w:spacing w:after="0" w:line="440" w:lineRule="atLeast"/>
        <w:jc w:val="center"/>
        <w:textAlignment w:val="auto"/>
        <w:rPr>
          <w:rFonts w:ascii="Times New Roman" w:hAnsi="Times New Roman" w:eastAsia="方正仿宋_GBK" w:cs="Times New Roman"/>
          <w:color w:val="000000"/>
          <w:sz w:val="36"/>
          <w:szCs w:val="36"/>
        </w:rPr>
      </w:pPr>
      <w:r>
        <w:rPr>
          <w:rFonts w:hint="eastAsia" w:ascii="Calibri" w:hAnsi="Calibri" w:eastAsia="方正仿宋_GBK" w:cs="Times New Roman"/>
          <w:kern w:val="32"/>
          <w:sz w:val="32"/>
          <w:szCs w:val="32"/>
        </w:rPr>
        <w:t>2020</w:t>
      </w:r>
      <w:r>
        <w:rPr>
          <w:rFonts w:ascii="Times New Roman" w:hAnsi="Times New Roman" w:eastAsia="方正仿宋_GBK" w:cs="Times New Roman"/>
          <w:color w:val="000000"/>
          <w:sz w:val="36"/>
          <w:szCs w:val="36"/>
        </w:rPr>
        <w:t>年</w:t>
      </w:r>
      <w:r>
        <w:rPr>
          <w:rFonts w:hint="eastAsia" w:ascii="Calibri" w:hAnsi="Calibri" w:eastAsia="方正仿宋_GBK" w:cs="Times New Roman"/>
          <w:kern w:val="32"/>
          <w:sz w:val="32"/>
          <w:szCs w:val="32"/>
          <w:lang w:val="en-US" w:eastAsia="zh-CN"/>
        </w:rPr>
        <w:t>10</w:t>
      </w:r>
      <w:r>
        <w:rPr>
          <w:rFonts w:ascii="Times New Roman" w:hAnsi="Times New Roman" w:eastAsia="方正仿宋_GBK" w:cs="Times New Roman"/>
          <w:color w:val="000000"/>
          <w:sz w:val="36"/>
          <w:szCs w:val="36"/>
        </w:rPr>
        <w:t>月</w:t>
      </w:r>
    </w:p>
    <w:p>
      <w:pPr>
        <w:pageBreakBefore w:val="0"/>
        <w:widowControl w:val="0"/>
        <w:kinsoku/>
        <w:wordWrap/>
        <w:overflowPunct/>
        <w:topLinePunct w:val="0"/>
        <w:autoSpaceDE w:val="0"/>
        <w:autoSpaceDN w:val="0"/>
        <w:bidi w:val="0"/>
        <w:spacing w:after="0" w:line="440" w:lineRule="atLeast"/>
        <w:jc w:val="both"/>
        <w:textAlignment w:val="auto"/>
        <w:rPr>
          <w:rFonts w:ascii="Times New Roman" w:hAnsi="Times New Roman" w:eastAsia="方正仿宋_GBK" w:cs="Times New Roman"/>
          <w:color w:val="000000"/>
          <w:sz w:val="36"/>
          <w:szCs w:val="36"/>
        </w:rPr>
      </w:pPr>
    </w:p>
    <w:p>
      <w:pPr>
        <w:pageBreakBefore w:val="0"/>
        <w:widowControl w:val="0"/>
        <w:kinsoku/>
        <w:wordWrap/>
        <w:overflowPunct/>
        <w:topLinePunct w:val="0"/>
        <w:autoSpaceDE w:val="0"/>
        <w:autoSpaceDN w:val="0"/>
        <w:bidi w:val="0"/>
        <w:spacing w:after="0" w:line="440" w:lineRule="atLeast"/>
        <w:jc w:val="both"/>
        <w:textAlignment w:val="auto"/>
        <w:rPr>
          <w:rFonts w:ascii="Times New Roman" w:hAnsi="Times New Roman" w:eastAsia="方正仿宋_GBK" w:cs="Times New Roman"/>
          <w:color w:val="000000"/>
          <w:sz w:val="36"/>
          <w:szCs w:val="36"/>
        </w:rPr>
      </w:pPr>
    </w:p>
    <w:p>
      <w:pPr>
        <w:pageBreakBefore w:val="0"/>
        <w:widowControl w:val="0"/>
        <w:kinsoku/>
        <w:wordWrap/>
        <w:overflowPunct/>
        <w:topLinePunct w:val="0"/>
        <w:autoSpaceDE w:val="0"/>
        <w:autoSpaceDN w:val="0"/>
        <w:bidi w:val="0"/>
        <w:spacing w:after="0" w:line="440" w:lineRule="atLeast"/>
        <w:jc w:val="both"/>
        <w:textAlignment w:val="auto"/>
        <w:rPr>
          <w:rFonts w:ascii="Times New Roman" w:hAnsi="Times New Roman" w:eastAsia="方正仿宋_GBK" w:cs="Times New Roman"/>
          <w:color w:val="000000"/>
          <w:sz w:val="36"/>
          <w:szCs w:val="36"/>
        </w:rPr>
        <w:sectPr>
          <w:headerReference r:id="rId5" w:type="first"/>
          <w:footerReference r:id="rId7" w:type="first"/>
          <w:headerReference r:id="rId3" w:type="default"/>
          <w:headerReference r:id="rId4" w:type="even"/>
          <w:footerReference r:id="rId6" w:type="even"/>
          <w:pgSz w:w="11906" w:h="16838"/>
          <w:pgMar w:top="1440" w:right="1803" w:bottom="1440" w:left="1803" w:header="708" w:footer="709" w:gutter="0"/>
          <w:cols w:space="0" w:num="1"/>
          <w:rtlGutter w:val="0"/>
          <w:docGrid w:type="lines" w:linePitch="360" w:charSpace="0"/>
        </w:sectPr>
      </w:pPr>
    </w:p>
    <w:p>
      <w:pPr>
        <w:pageBreakBefore w:val="0"/>
        <w:widowControl w:val="0"/>
        <w:kinsoku/>
        <w:wordWrap/>
        <w:overflowPunct/>
        <w:topLinePunct w:val="0"/>
        <w:autoSpaceDE w:val="0"/>
        <w:autoSpaceDN w:val="0"/>
        <w:bidi w:val="0"/>
        <w:spacing w:after="0" w:line="440" w:lineRule="atLeast"/>
        <w:jc w:val="both"/>
        <w:textAlignment w:val="auto"/>
        <w:rPr>
          <w:rFonts w:ascii="Times New Roman" w:hAnsi="Times New Roman" w:eastAsia="方正仿宋_GBK" w:cs="Times New Roman"/>
          <w:color w:val="000000"/>
          <w:sz w:val="36"/>
          <w:szCs w:val="36"/>
        </w:rPr>
      </w:pPr>
    </w:p>
    <w:p>
      <w:pPr>
        <w:keepNext w:val="0"/>
        <w:keepLines w:val="0"/>
        <w:pageBreakBefore w:val="0"/>
        <w:kinsoku/>
        <w:wordWrap/>
        <w:overflowPunct/>
        <w:topLinePunct w:val="0"/>
        <w:autoSpaceDE w:val="0"/>
        <w:autoSpaceDN w:val="0"/>
        <w:bidi w:val="0"/>
        <w:spacing w:after="0" w:line="240" w:lineRule="auto"/>
        <w:jc w:val="center"/>
        <w:textAlignment w:val="auto"/>
        <w:rPr>
          <w:rFonts w:ascii="方正小标宋_GBK" w:eastAsia="方正小标宋_GBK"/>
          <w:b/>
          <w:color w:val="000000"/>
          <w:sz w:val="44"/>
          <w:szCs w:val="44"/>
        </w:rPr>
      </w:pPr>
      <w:r>
        <w:rPr>
          <w:rFonts w:hint="eastAsia" w:ascii="方正小标宋_GBK" w:eastAsia="方正小标宋_GBK"/>
          <w:b/>
          <w:color w:val="000000"/>
          <w:sz w:val="44"/>
          <w:szCs w:val="44"/>
        </w:rPr>
        <w:t>重庆市“社会化项目评估”</w:t>
      </w:r>
    </w:p>
    <w:p>
      <w:pPr>
        <w:keepNext w:val="0"/>
        <w:keepLines w:val="0"/>
        <w:pageBreakBefore w:val="0"/>
        <w:kinsoku/>
        <w:wordWrap/>
        <w:overflowPunct/>
        <w:topLinePunct w:val="0"/>
        <w:autoSpaceDE w:val="0"/>
        <w:autoSpaceDN w:val="0"/>
        <w:bidi w:val="0"/>
        <w:spacing w:after="0" w:line="240" w:lineRule="auto"/>
        <w:jc w:val="center"/>
        <w:textAlignment w:val="auto"/>
        <w:rPr>
          <w:rFonts w:ascii="方正小标宋_GBK" w:eastAsia="方正小标宋_GBK"/>
          <w:b/>
          <w:color w:val="000000"/>
          <w:sz w:val="44"/>
          <w:szCs w:val="44"/>
        </w:rPr>
      </w:pPr>
      <w:r>
        <w:rPr>
          <w:rFonts w:hint="eastAsia" w:ascii="方正小标宋_GBK" w:eastAsia="方正小标宋_GBK"/>
          <w:b/>
          <w:color w:val="000000"/>
          <w:sz w:val="44"/>
          <w:szCs w:val="44"/>
        </w:rPr>
        <w:t>项目竞争性磋商文件</w:t>
      </w:r>
    </w:p>
    <w:p>
      <w:pPr>
        <w:pStyle w:val="5"/>
        <w:keepNext w:val="0"/>
        <w:keepLines w:val="0"/>
        <w:pageBreakBefore w:val="0"/>
        <w:kinsoku/>
        <w:wordWrap/>
        <w:overflowPunct/>
        <w:topLinePunct w:val="0"/>
        <w:bidi w:val="0"/>
        <w:spacing w:after="0" w:line="560" w:lineRule="exact"/>
        <w:ind w:firstLine="640" w:firstLineChars="200"/>
        <w:jc w:val="both"/>
        <w:textAlignment w:val="auto"/>
        <w:rPr>
          <w:rFonts w:ascii="方正黑体_GBK" w:eastAsia="方正黑体_GBK"/>
          <w:sz w:val="32"/>
          <w:szCs w:val="32"/>
        </w:rPr>
      </w:pPr>
      <w:r>
        <w:rPr>
          <w:rFonts w:hint="eastAsia" w:ascii="方正黑体_GBK" w:eastAsia="方正黑体_GBK"/>
          <w:sz w:val="32"/>
          <w:szCs w:val="32"/>
        </w:rPr>
        <w:t>一、磋商邀请</w:t>
      </w:r>
    </w:p>
    <w:p>
      <w:pPr>
        <w:keepNext w:val="0"/>
        <w:keepLines w:val="0"/>
        <w:pageBreakBefore w:val="0"/>
        <w:kinsoku/>
        <w:wordWrap/>
        <w:overflowPunct/>
        <w:topLinePunct w:val="0"/>
        <w:bidi w:val="0"/>
        <w:spacing w:after="0" w:line="560" w:lineRule="exact"/>
        <w:ind w:firstLine="640" w:firstLineChars="200"/>
        <w:jc w:val="both"/>
        <w:textAlignment w:val="auto"/>
        <w:rPr>
          <w:rFonts w:eastAsia="方正仿宋_GBK"/>
          <w:color w:val="000000"/>
          <w:sz w:val="32"/>
          <w:szCs w:val="32"/>
        </w:rPr>
      </w:pPr>
      <w:r>
        <w:rPr>
          <w:rFonts w:eastAsia="方正仿宋_GBK"/>
          <w:color w:val="000000"/>
          <w:sz w:val="32"/>
          <w:szCs w:val="32"/>
        </w:rPr>
        <w:t>重庆市妇联依据政府采购相关规定，</w:t>
      </w:r>
      <w:r>
        <w:rPr>
          <w:rFonts w:hint="eastAsia" w:ascii="Times New Roman" w:hAnsi="Times New Roman" w:eastAsia="方正仿宋_GBK" w:cs="Times New Roman"/>
          <w:kern w:val="32"/>
          <w:sz w:val="32"/>
          <w:szCs w:val="32"/>
          <w:lang w:val="en-US" w:eastAsia="zh-CN"/>
        </w:rPr>
        <w:t>就2020年重庆</w:t>
      </w:r>
      <w:r>
        <w:rPr>
          <w:rFonts w:hint="eastAsia" w:eastAsia="方正仿宋_GBK"/>
          <w:color w:val="000000"/>
          <w:sz w:val="32"/>
          <w:szCs w:val="32"/>
        </w:rPr>
        <w:t>市“社会化项目评估”项目</w:t>
      </w:r>
      <w:r>
        <w:rPr>
          <w:rFonts w:hint="eastAsia" w:eastAsia="方正仿宋_GBK"/>
          <w:color w:val="000000"/>
          <w:sz w:val="32"/>
          <w:szCs w:val="32"/>
          <w:lang w:eastAsia="zh-CN"/>
        </w:rPr>
        <w:t>采用竞争性磋商</w:t>
      </w:r>
      <w:r>
        <w:rPr>
          <w:rFonts w:hint="eastAsia" w:ascii="Times New Roman" w:hAnsi="Times New Roman" w:eastAsia="方正仿宋_GBK" w:cs="Times New Roman"/>
          <w:kern w:val="32"/>
          <w:sz w:val="32"/>
          <w:szCs w:val="32"/>
          <w:lang w:val="en-US" w:eastAsia="zh-CN"/>
        </w:rPr>
        <w:t>的方式进行</w:t>
      </w:r>
      <w:r>
        <w:rPr>
          <w:rFonts w:eastAsia="方正仿宋_GBK"/>
          <w:color w:val="000000"/>
          <w:sz w:val="32"/>
          <w:szCs w:val="32"/>
        </w:rPr>
        <w:t>采购，特邀请具有承接此项目能力的</w:t>
      </w:r>
      <w:r>
        <w:rPr>
          <w:rFonts w:hint="eastAsia" w:eastAsia="方正仿宋_GBK"/>
          <w:color w:val="000000"/>
          <w:sz w:val="32"/>
          <w:szCs w:val="32"/>
          <w:lang w:eastAsia="zh-CN"/>
        </w:rPr>
        <w:t>单位</w:t>
      </w:r>
      <w:r>
        <w:rPr>
          <w:rFonts w:eastAsia="方正仿宋_GBK"/>
          <w:color w:val="000000"/>
          <w:sz w:val="32"/>
          <w:szCs w:val="32"/>
        </w:rPr>
        <w:t>前来投标。</w:t>
      </w:r>
    </w:p>
    <w:p>
      <w:pPr>
        <w:pStyle w:val="5"/>
        <w:keepNext w:val="0"/>
        <w:keepLines w:val="0"/>
        <w:pageBreakBefore w:val="0"/>
        <w:kinsoku/>
        <w:wordWrap/>
        <w:overflowPunct/>
        <w:topLinePunct w:val="0"/>
        <w:bidi w:val="0"/>
        <w:spacing w:after="0" w:line="560" w:lineRule="exact"/>
        <w:ind w:firstLine="640" w:firstLineChars="200"/>
        <w:jc w:val="both"/>
        <w:textAlignment w:val="auto"/>
        <w:rPr>
          <w:rFonts w:ascii="方正黑体_GBK" w:eastAsia="方正黑体_GBK"/>
          <w:sz w:val="32"/>
          <w:szCs w:val="32"/>
        </w:rPr>
      </w:pPr>
      <w:r>
        <w:rPr>
          <w:rFonts w:hint="eastAsia" w:ascii="方正黑体_GBK" w:eastAsia="方正黑体_GBK"/>
          <w:sz w:val="32"/>
          <w:szCs w:val="32"/>
        </w:rPr>
        <w:t>二、项目需求</w:t>
      </w:r>
    </w:p>
    <w:p>
      <w:pPr>
        <w:keepNext w:val="0"/>
        <w:keepLines w:val="0"/>
        <w:pageBreakBefore w:val="0"/>
        <w:numPr>
          <w:ilvl w:val="0"/>
          <w:numId w:val="0"/>
        </w:numPr>
        <w:kinsoku/>
        <w:wordWrap/>
        <w:overflowPunct/>
        <w:topLinePunct w:val="0"/>
        <w:bidi w:val="0"/>
        <w:spacing w:after="0" w:line="560" w:lineRule="exact"/>
        <w:ind w:firstLine="640" w:firstLineChars="200"/>
        <w:jc w:val="both"/>
        <w:textAlignment w:val="auto"/>
        <w:rPr>
          <w:rFonts w:eastAsia="方正仿宋_GBK"/>
          <w:color w:val="000000"/>
          <w:sz w:val="32"/>
          <w:szCs w:val="32"/>
        </w:rPr>
      </w:pPr>
      <w:r>
        <w:rPr>
          <w:rFonts w:hint="eastAsia" w:eastAsia="方正仿宋_GBK"/>
          <w:color w:val="000000"/>
          <w:sz w:val="32"/>
          <w:szCs w:val="32"/>
          <w:lang w:eastAsia="zh-CN"/>
        </w:rPr>
        <w:t>（一）</w:t>
      </w:r>
      <w:r>
        <w:rPr>
          <w:rFonts w:hint="eastAsia" w:eastAsia="方正仿宋_GBK"/>
          <w:color w:val="000000"/>
          <w:sz w:val="32"/>
          <w:szCs w:val="32"/>
        </w:rPr>
        <w:t>项目内容：</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Times New Roman" w:hAnsi="Times New Roman" w:eastAsia="方正仿宋_GBK" w:cs="Times New Roman"/>
          <w:kern w:val="32"/>
          <w:sz w:val="32"/>
          <w:szCs w:val="32"/>
          <w:lang w:val="en-US" w:eastAsia="zh-CN"/>
        </w:rPr>
      </w:pPr>
      <w:r>
        <w:rPr>
          <w:rFonts w:hint="eastAsia" w:ascii="Times New Roman" w:hAnsi="Times New Roman" w:eastAsia="方正仿宋_GBK" w:cs="Times New Roman"/>
          <w:kern w:val="32"/>
          <w:sz w:val="32"/>
          <w:szCs w:val="32"/>
          <w:lang w:val="en-US" w:eastAsia="zh-CN"/>
        </w:rPr>
        <w:t>1.评估时间：2020年12月初-2021年1月中旬</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方正仿宋_GBK" w:cs="Times New Roman"/>
          <w:kern w:val="32"/>
          <w:sz w:val="32"/>
          <w:szCs w:val="32"/>
          <w:lang w:val="en-US" w:eastAsia="zh-CN"/>
        </w:rPr>
      </w:pPr>
      <w:r>
        <w:rPr>
          <w:rFonts w:hint="eastAsia" w:ascii="Times New Roman" w:hAnsi="Times New Roman" w:eastAsia="方正仿宋_GBK" w:cs="Times New Roman"/>
          <w:kern w:val="32"/>
          <w:sz w:val="32"/>
          <w:szCs w:val="32"/>
          <w:lang w:val="en-US" w:eastAsia="zh-CN"/>
        </w:rPr>
        <w:t>2.评估内容：对“巾帼脱贫技能大培训·手工编织培训及展示”、“巾帼脱贫技能大培训·农村电商培训及展销”、“家庭教育流动学校百场讲座进万家”3个项目重点从项目管理、经费使用、项目成效等方面开展绩效评估。（详见附件1）</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Times New Roman" w:hAnsi="Times New Roman" w:eastAsia="方正仿宋_GBK" w:cs="Times New Roman"/>
          <w:kern w:val="32"/>
          <w:sz w:val="32"/>
          <w:szCs w:val="32"/>
          <w:lang w:val="en-US" w:eastAsia="zh-CN"/>
        </w:rPr>
      </w:pPr>
      <w:r>
        <w:rPr>
          <w:rFonts w:hint="eastAsia" w:ascii="Times New Roman" w:hAnsi="Times New Roman" w:eastAsia="方正仿宋_GBK" w:cs="Times New Roman"/>
          <w:kern w:val="32"/>
          <w:sz w:val="32"/>
          <w:szCs w:val="32"/>
          <w:lang w:val="en-US" w:eastAsia="zh-CN"/>
        </w:rPr>
        <w:t>3.评估方式：</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Calibri" w:hAnsi="Calibri" w:eastAsia="方正仿宋_GBK" w:cs="Times New Roman"/>
          <w:kern w:val="32"/>
          <w:sz w:val="32"/>
          <w:szCs w:val="32"/>
          <w:lang w:eastAsia="zh-CN"/>
        </w:rPr>
      </w:pPr>
      <w:r>
        <w:rPr>
          <w:rFonts w:hint="eastAsia" w:ascii="Times New Roman" w:hAnsi="Times New Roman" w:eastAsia="方正仿宋_GBK" w:cs="Times New Roman"/>
          <w:kern w:val="32"/>
          <w:sz w:val="32"/>
          <w:szCs w:val="32"/>
          <w:lang w:val="en-US" w:eastAsia="zh-CN"/>
        </w:rPr>
        <w:t>一</w:t>
      </w:r>
      <w:r>
        <w:rPr>
          <w:rFonts w:hint="eastAsia" w:eastAsia="方正仿宋_GBK"/>
          <w:sz w:val="32"/>
          <w:szCs w:val="32"/>
        </w:rPr>
        <w:t>是</w:t>
      </w:r>
      <w:r>
        <w:rPr>
          <w:rFonts w:hint="eastAsia" w:eastAsia="方正仿宋_GBK"/>
          <w:sz w:val="32"/>
          <w:szCs w:val="32"/>
          <w:lang w:eastAsia="zh-CN"/>
        </w:rPr>
        <w:t>查阅档案：对项目合同、</w:t>
      </w:r>
      <w:r>
        <w:rPr>
          <w:rFonts w:hint="eastAsia" w:eastAsia="方正仿宋_GBK"/>
          <w:sz w:val="32"/>
          <w:szCs w:val="32"/>
        </w:rPr>
        <w:t>自查报告</w:t>
      </w:r>
      <w:r>
        <w:rPr>
          <w:rFonts w:hint="eastAsia" w:eastAsia="方正仿宋_GBK"/>
          <w:sz w:val="32"/>
          <w:szCs w:val="32"/>
          <w:lang w:eastAsia="zh-CN"/>
        </w:rPr>
        <w:t>及</w:t>
      </w:r>
      <w:r>
        <w:rPr>
          <w:rFonts w:hint="eastAsia" w:ascii="Calibri" w:hAnsi="Calibri" w:eastAsia="方正仿宋_GBK" w:cs="Times New Roman"/>
          <w:kern w:val="32"/>
          <w:sz w:val="32"/>
          <w:szCs w:val="32"/>
          <w:lang w:eastAsia="zh-CN"/>
        </w:rPr>
        <w:t>相关佐证材料等进行评估。</w:t>
      </w:r>
    </w:p>
    <w:p>
      <w:pPr>
        <w:pStyle w:val="5"/>
        <w:tabs>
          <w:tab w:val="left" w:pos="2127"/>
        </w:tabs>
        <w:spacing w:after="0" w:line="600" w:lineRule="exact"/>
        <w:ind w:firstLine="640" w:firstLineChars="200"/>
        <w:rPr>
          <w:rFonts w:hint="default" w:ascii="Times New Roman" w:hAnsi="Times New Roman" w:eastAsia="方正仿宋_GBK" w:cs="Times New Roman"/>
          <w:kern w:val="32"/>
          <w:sz w:val="32"/>
          <w:szCs w:val="32"/>
          <w:lang w:val="en-US" w:eastAsia="zh-CN"/>
        </w:rPr>
      </w:pPr>
      <w:r>
        <w:rPr>
          <w:rFonts w:hint="eastAsia" w:ascii="Calibri" w:hAnsi="Calibri" w:eastAsia="方正仿宋_GBK" w:cs="Times New Roman"/>
          <w:kern w:val="32"/>
          <w:sz w:val="32"/>
          <w:szCs w:val="32"/>
          <w:lang w:eastAsia="zh-CN"/>
        </w:rPr>
        <w:t>二是开展电话调查和问卷调查：根据项目服务对象选</w:t>
      </w:r>
      <w:r>
        <w:rPr>
          <w:rFonts w:hint="eastAsia" w:ascii="Times New Roman" w:hAnsi="Times New Roman" w:eastAsia="方正仿宋_GBK" w:cs="Times New Roman"/>
          <w:kern w:val="32"/>
          <w:sz w:val="32"/>
          <w:szCs w:val="32"/>
          <w:lang w:val="en-US" w:eastAsia="zh-CN"/>
        </w:rPr>
        <w:t>取一定的比例确定电话调查对象。</w:t>
      </w:r>
      <w:r>
        <w:rPr>
          <w:rFonts w:hint="eastAsia" w:ascii="方正仿宋_GBK" w:hAnsi="Tahoma" w:eastAsia="方正仿宋_GBK"/>
          <w:kern w:val="0"/>
          <w:sz w:val="32"/>
          <w:szCs w:val="32"/>
        </w:rPr>
        <w:t>问卷调查要求设计与项目服务内容直接有关的问题外，还应包括与妇联开展“脱贫攻坚</w:t>
      </w:r>
      <w:r>
        <w:rPr>
          <w:rFonts w:hint="eastAsia" w:ascii="方正仿宋_GBK" w:hAnsi="Tahoma" w:eastAsia="方正仿宋_GBK"/>
          <w:kern w:val="0"/>
          <w:sz w:val="32"/>
          <w:szCs w:val="32"/>
          <w:lang w:eastAsia="zh-CN"/>
        </w:rPr>
        <w:t>、</w:t>
      </w:r>
      <w:r>
        <w:rPr>
          <w:rFonts w:hint="eastAsia" w:ascii="方正仿宋_GBK" w:hAnsi="Tahoma" w:eastAsia="方正仿宋_GBK"/>
          <w:kern w:val="0"/>
          <w:sz w:val="32"/>
          <w:szCs w:val="32"/>
        </w:rPr>
        <w:t>乡村振兴、城市提升</w:t>
      </w:r>
      <w:r>
        <w:rPr>
          <w:rFonts w:hint="eastAsia" w:ascii="方正仿宋_GBK" w:hAnsi="Tahoma" w:eastAsia="方正仿宋_GBK"/>
          <w:kern w:val="0"/>
          <w:sz w:val="32"/>
          <w:szCs w:val="32"/>
          <w:lang w:eastAsia="zh-CN"/>
        </w:rPr>
        <w:t>、</w:t>
      </w:r>
      <w:r>
        <w:rPr>
          <w:rFonts w:hint="eastAsia" w:ascii="方正仿宋_GBK" w:hAnsi="Tahoma" w:eastAsia="方正仿宋_GBK"/>
          <w:kern w:val="0"/>
          <w:sz w:val="32"/>
          <w:szCs w:val="32"/>
        </w:rPr>
        <w:t>创新创业</w:t>
      </w:r>
      <w:r>
        <w:rPr>
          <w:rFonts w:hint="eastAsia" w:ascii="方正仿宋_GBK" w:hAnsi="Tahoma" w:eastAsia="方正仿宋_GBK"/>
          <w:kern w:val="0"/>
          <w:sz w:val="32"/>
          <w:szCs w:val="32"/>
          <w:lang w:eastAsia="zh-CN"/>
        </w:rPr>
        <w:t>、</w:t>
      </w:r>
      <w:r>
        <w:rPr>
          <w:rFonts w:hint="eastAsia" w:ascii="方正仿宋_GBK" w:hAnsi="Tahoma" w:eastAsia="方正仿宋_GBK"/>
          <w:kern w:val="0"/>
          <w:sz w:val="32"/>
          <w:szCs w:val="32"/>
        </w:rPr>
        <w:t>巴渝巾帼四大行动</w:t>
      </w:r>
      <w:r>
        <w:rPr>
          <w:rFonts w:hint="eastAsia" w:ascii="方正仿宋_GBK" w:hAnsi="Tahoma" w:eastAsia="方正仿宋_GBK"/>
          <w:kern w:val="0"/>
          <w:sz w:val="32"/>
          <w:szCs w:val="32"/>
          <w:lang w:eastAsia="zh-CN"/>
        </w:rPr>
        <w:t>、</w:t>
      </w:r>
      <w:r>
        <w:rPr>
          <w:rFonts w:hint="eastAsia" w:ascii="方正仿宋_GBK" w:hAnsi="Tahoma" w:eastAsia="方正仿宋_GBK"/>
          <w:kern w:val="0"/>
          <w:sz w:val="32"/>
          <w:szCs w:val="32"/>
        </w:rPr>
        <w:t>家家幸福安康工程</w:t>
      </w:r>
      <w:r>
        <w:rPr>
          <w:rFonts w:hint="eastAsia" w:ascii="方正仿宋_GBK" w:hAnsi="Tahoma" w:eastAsia="方正仿宋_GBK"/>
          <w:kern w:val="0"/>
          <w:sz w:val="32"/>
          <w:szCs w:val="32"/>
          <w:lang w:eastAsia="zh-CN"/>
        </w:rPr>
        <w:t>”</w:t>
      </w:r>
      <w:r>
        <w:rPr>
          <w:rFonts w:hint="eastAsia" w:ascii="方正仿宋_GBK" w:hAnsi="Tahoma" w:eastAsia="方正仿宋_GBK"/>
          <w:kern w:val="0"/>
          <w:sz w:val="32"/>
          <w:szCs w:val="32"/>
        </w:rPr>
        <w:t>等妇联工作内容相关的基层妇女的知晓度、满意度调查。</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Times New Roman" w:hAnsi="Times New Roman" w:eastAsia="方正仿宋_GBK" w:cs="Times New Roman"/>
          <w:kern w:val="32"/>
          <w:sz w:val="32"/>
          <w:szCs w:val="32"/>
          <w:lang w:val="en-US" w:eastAsia="zh-CN"/>
        </w:rPr>
      </w:pPr>
      <w:r>
        <w:rPr>
          <w:rFonts w:hint="eastAsia" w:ascii="Calibri" w:hAnsi="Calibri" w:eastAsia="方正仿宋_GBK" w:cs="Times New Roman"/>
          <w:kern w:val="32"/>
          <w:sz w:val="32"/>
          <w:szCs w:val="32"/>
          <w:lang w:eastAsia="zh-CN"/>
        </w:rPr>
        <w:t>三是实地评估：</w:t>
      </w:r>
      <w:r>
        <w:rPr>
          <w:rFonts w:hint="eastAsia" w:ascii="Times New Roman" w:hAnsi="Times New Roman" w:eastAsia="方正仿宋_GBK" w:cs="Times New Roman"/>
          <w:kern w:val="32"/>
          <w:sz w:val="32"/>
          <w:szCs w:val="32"/>
          <w:lang w:val="en-US" w:eastAsia="zh-CN"/>
        </w:rPr>
        <w:t>“巾帼脱贫技能大培训·手工编织培训及展示”和“巾帼脱贫技能大培训·农村电商培训及展销”项目按照每个项目35%的比例开展实地抽查评估</w:t>
      </w:r>
      <w:r>
        <w:rPr>
          <w:rFonts w:hint="eastAsia" w:ascii="Calibri" w:hAnsi="Calibri" w:eastAsia="方正仿宋_GBK" w:cs="Times New Roman"/>
          <w:kern w:val="32"/>
          <w:sz w:val="32"/>
          <w:szCs w:val="32"/>
          <w:lang w:eastAsia="zh-CN"/>
        </w:rPr>
        <w:t>，</w:t>
      </w:r>
      <w:r>
        <w:rPr>
          <w:rFonts w:hint="eastAsia" w:ascii="Times New Roman" w:hAnsi="Times New Roman" w:eastAsia="方正仿宋_GBK" w:cs="Times New Roman"/>
          <w:kern w:val="32"/>
          <w:sz w:val="32"/>
          <w:szCs w:val="32"/>
          <w:lang w:val="en-US" w:eastAsia="zh-CN"/>
        </w:rPr>
        <w:t>覆盖4-5个区县；“家庭教育流动学校百场讲座进万家”项目按照20%的比例开展实地抽查评估，覆盖7-8个区县。</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Times New Roman" w:hAnsi="Times New Roman" w:eastAsia="方正仿宋_GBK" w:cs="Times New Roman"/>
          <w:kern w:val="32"/>
          <w:sz w:val="32"/>
          <w:szCs w:val="32"/>
          <w:lang w:val="en-US" w:eastAsia="zh-CN"/>
        </w:rPr>
      </w:pPr>
      <w:r>
        <w:rPr>
          <w:rFonts w:hint="eastAsia" w:ascii="Times New Roman" w:hAnsi="Times New Roman" w:eastAsia="方正仿宋_GBK" w:cs="Times New Roman"/>
          <w:kern w:val="32"/>
          <w:sz w:val="32"/>
          <w:szCs w:val="32"/>
          <w:lang w:val="en-US" w:eastAsia="zh-CN"/>
        </w:rPr>
        <w:t>四是召开评审座谈会：由专家提问、项目执行机构回答、项目评估打分三部分组成。</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Times New Roman" w:hAnsi="Times New Roman" w:eastAsia="方正仿宋_GBK" w:cs="Times New Roman"/>
          <w:kern w:val="32"/>
          <w:sz w:val="32"/>
          <w:szCs w:val="32"/>
          <w:lang w:val="en-US" w:eastAsia="zh-CN"/>
        </w:rPr>
      </w:pPr>
      <w:r>
        <w:rPr>
          <w:rFonts w:hint="eastAsia" w:ascii="Times New Roman" w:hAnsi="Times New Roman" w:eastAsia="方正仿宋_GBK" w:cs="Times New Roman"/>
          <w:kern w:val="32"/>
          <w:sz w:val="32"/>
          <w:szCs w:val="32"/>
          <w:lang w:val="en-US" w:eastAsia="zh-CN"/>
        </w:rPr>
        <w:t>4.评估流程：</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Times New Roman" w:hAnsi="Times New Roman" w:eastAsia="方正仿宋_GBK" w:cs="Times New Roman"/>
          <w:kern w:val="32"/>
          <w:sz w:val="32"/>
          <w:szCs w:val="32"/>
          <w:lang w:val="en-US" w:eastAsia="zh-CN"/>
        </w:rPr>
      </w:pPr>
      <w:r>
        <w:rPr>
          <w:rFonts w:hint="eastAsia" w:ascii="Times New Roman" w:hAnsi="Times New Roman" w:eastAsia="方正仿宋_GBK" w:cs="Times New Roman"/>
          <w:kern w:val="32"/>
          <w:sz w:val="32"/>
          <w:szCs w:val="32"/>
          <w:lang w:val="en-US" w:eastAsia="zh-CN"/>
        </w:rPr>
        <w:t>一是组建评估工作小组，承接方工作人员不少于5名，其中包括会计师、社会工作专家和机构专职人员。</w:t>
      </w:r>
    </w:p>
    <w:p>
      <w:pPr>
        <w:keepNext w:val="0"/>
        <w:keepLines w:val="0"/>
        <w:pageBreakBefore w:val="0"/>
        <w:numPr>
          <w:ilvl w:val="0"/>
          <w:numId w:val="0"/>
        </w:numPr>
        <w:kinsoku/>
        <w:wordWrap/>
        <w:overflowPunct/>
        <w:topLinePunct w:val="0"/>
        <w:bidi w:val="0"/>
        <w:spacing w:after="0" w:line="560" w:lineRule="exact"/>
        <w:ind w:firstLine="640" w:firstLineChars="200"/>
        <w:jc w:val="both"/>
        <w:textAlignment w:val="auto"/>
        <w:rPr>
          <w:rFonts w:hint="eastAsia" w:eastAsia="方正仿宋_GBK"/>
          <w:sz w:val="32"/>
          <w:szCs w:val="32"/>
        </w:rPr>
      </w:pPr>
      <w:r>
        <w:rPr>
          <w:rFonts w:hint="eastAsia" w:eastAsia="方正仿宋_GBK"/>
          <w:sz w:val="32"/>
          <w:szCs w:val="32"/>
        </w:rPr>
        <w:t>二是制定实施方案。根据市妇联要求，由承接方根据市妇联要求，制定《</w:t>
      </w:r>
      <w:r>
        <w:rPr>
          <w:rFonts w:hint="eastAsia" w:ascii="Times New Roman" w:hAnsi="Times New Roman" w:eastAsia="方正仿宋_GBK" w:cs="Times New Roman"/>
          <w:kern w:val="32"/>
          <w:sz w:val="32"/>
          <w:szCs w:val="32"/>
          <w:lang w:val="en-US" w:eastAsia="zh-CN"/>
        </w:rPr>
        <w:t>2020年</w:t>
      </w:r>
      <w:r>
        <w:rPr>
          <w:rFonts w:hint="eastAsia" w:eastAsia="方正仿宋_GBK"/>
          <w:sz w:val="32"/>
          <w:szCs w:val="32"/>
        </w:rPr>
        <w:t>重庆市妇联社会化项目绩效评估方案》，内容要详细、措施要具体。</w:t>
      </w:r>
    </w:p>
    <w:p>
      <w:pPr>
        <w:keepNext w:val="0"/>
        <w:keepLines w:val="0"/>
        <w:pageBreakBefore w:val="0"/>
        <w:numPr>
          <w:ilvl w:val="0"/>
          <w:numId w:val="0"/>
        </w:numPr>
        <w:kinsoku/>
        <w:wordWrap/>
        <w:overflowPunct/>
        <w:topLinePunct w:val="0"/>
        <w:bidi w:val="0"/>
        <w:spacing w:after="0" w:line="560" w:lineRule="exact"/>
        <w:ind w:firstLine="640" w:firstLineChars="200"/>
        <w:jc w:val="both"/>
        <w:textAlignment w:val="auto"/>
        <w:rPr>
          <w:rFonts w:hint="eastAsia" w:eastAsia="方正仿宋_GBK"/>
          <w:sz w:val="32"/>
          <w:szCs w:val="32"/>
        </w:rPr>
      </w:pPr>
      <w:r>
        <w:rPr>
          <w:rFonts w:hint="eastAsia" w:eastAsia="方正仿宋_GBK"/>
          <w:sz w:val="32"/>
          <w:szCs w:val="32"/>
        </w:rPr>
        <w:t>三是根据实施方案开展评估工作。</w:t>
      </w:r>
    </w:p>
    <w:p>
      <w:pPr>
        <w:keepNext w:val="0"/>
        <w:keepLines w:val="0"/>
        <w:pageBreakBefore w:val="0"/>
        <w:numPr>
          <w:ilvl w:val="0"/>
          <w:numId w:val="0"/>
        </w:numPr>
        <w:kinsoku/>
        <w:wordWrap/>
        <w:overflowPunct/>
        <w:topLinePunct w:val="0"/>
        <w:bidi w:val="0"/>
        <w:spacing w:after="0" w:line="560" w:lineRule="exact"/>
        <w:ind w:firstLine="640" w:firstLineChars="200"/>
        <w:jc w:val="both"/>
        <w:textAlignment w:val="auto"/>
        <w:rPr>
          <w:rFonts w:hint="eastAsia" w:ascii="Times New Roman" w:hAnsi="Times New Roman" w:eastAsia="方正仿宋_GBK" w:cs="Times New Roman"/>
          <w:kern w:val="32"/>
          <w:sz w:val="32"/>
          <w:szCs w:val="32"/>
          <w:lang w:val="en-US" w:eastAsia="zh-CN"/>
        </w:rPr>
      </w:pPr>
      <w:r>
        <w:rPr>
          <w:rFonts w:hint="eastAsia" w:eastAsia="方正仿宋_GBK"/>
          <w:sz w:val="32"/>
          <w:szCs w:val="32"/>
        </w:rPr>
        <w:t>四是</w:t>
      </w:r>
      <w:r>
        <w:rPr>
          <w:rFonts w:hint="eastAsia" w:eastAsia="方正仿宋_GBK"/>
          <w:sz w:val="32"/>
          <w:szCs w:val="32"/>
          <w:lang w:eastAsia="zh-CN"/>
        </w:rPr>
        <w:t>出具评估报告和评估结项手册</w:t>
      </w:r>
      <w:r>
        <w:rPr>
          <w:rFonts w:hint="eastAsia" w:ascii="Times New Roman" w:hAnsi="Times New Roman" w:eastAsia="方正仿宋_GBK" w:cs="Times New Roman"/>
          <w:kern w:val="32"/>
          <w:sz w:val="32"/>
          <w:szCs w:val="32"/>
          <w:lang w:val="en-US" w:eastAsia="zh-CN"/>
        </w:rPr>
        <w:t>。</w:t>
      </w:r>
    </w:p>
    <w:p>
      <w:pPr>
        <w:keepNext w:val="0"/>
        <w:keepLines w:val="0"/>
        <w:pageBreakBefore w:val="0"/>
        <w:kinsoku/>
        <w:wordWrap/>
        <w:overflowPunct/>
        <w:topLinePunct w:val="0"/>
        <w:bidi w:val="0"/>
        <w:spacing w:after="0" w:line="560" w:lineRule="exact"/>
        <w:ind w:firstLine="640" w:firstLineChars="200"/>
        <w:jc w:val="both"/>
        <w:textAlignment w:val="auto"/>
        <w:rPr>
          <w:rFonts w:hint="eastAsia" w:ascii="Times New Roman" w:hAnsi="Times New Roman" w:eastAsia="方正仿宋_GBK" w:cs="Times New Roman"/>
          <w:kern w:val="32"/>
          <w:sz w:val="32"/>
          <w:szCs w:val="32"/>
          <w:lang w:val="en-US" w:eastAsia="zh-CN"/>
        </w:rPr>
      </w:pPr>
      <w:r>
        <w:rPr>
          <w:rFonts w:hint="eastAsia" w:ascii="Times New Roman" w:hAnsi="Times New Roman" w:eastAsia="方正仿宋_GBK" w:cs="Times New Roman"/>
          <w:kern w:val="32"/>
          <w:sz w:val="32"/>
          <w:szCs w:val="32"/>
          <w:lang w:val="en-US" w:eastAsia="zh-CN"/>
        </w:rPr>
        <w:t>5.评估等次：</w:t>
      </w:r>
    </w:p>
    <w:p>
      <w:pPr>
        <w:keepNext w:val="0"/>
        <w:keepLines w:val="0"/>
        <w:pageBreakBefore w:val="0"/>
        <w:kinsoku/>
        <w:wordWrap/>
        <w:overflowPunct/>
        <w:topLinePunct w:val="0"/>
        <w:bidi w:val="0"/>
        <w:spacing w:after="0" w:line="560" w:lineRule="exact"/>
        <w:ind w:firstLine="640" w:firstLineChars="200"/>
        <w:jc w:val="both"/>
        <w:textAlignment w:val="auto"/>
        <w:rPr>
          <w:rFonts w:hint="eastAsia" w:ascii="Times New Roman" w:hAnsi="Times New Roman" w:eastAsia="方正仿宋_GBK" w:cs="Times New Roman"/>
          <w:kern w:val="32"/>
          <w:sz w:val="32"/>
          <w:szCs w:val="32"/>
          <w:lang w:val="en-US" w:eastAsia="zh-CN"/>
        </w:rPr>
      </w:pPr>
      <w:r>
        <w:rPr>
          <w:rFonts w:hint="eastAsia" w:ascii="Times New Roman" w:hAnsi="Times New Roman" w:eastAsia="方正仿宋_GBK" w:cs="Times New Roman"/>
          <w:kern w:val="32"/>
          <w:sz w:val="32"/>
          <w:szCs w:val="32"/>
          <w:lang w:val="en-US" w:eastAsia="zh-CN"/>
        </w:rPr>
        <w:t>评估结果采用百分制，共分为5个等次：90分（含90分）以上为“优秀”、80（含80）—89分为“良好”、70（含70）—79分为“合格”、60（含60）—69分为“基本合格”、60分以下为“不合格”。</w:t>
      </w:r>
    </w:p>
    <w:p>
      <w:pPr>
        <w:keepNext w:val="0"/>
        <w:keepLines w:val="0"/>
        <w:pageBreakBefore w:val="0"/>
        <w:numPr>
          <w:ilvl w:val="0"/>
          <w:numId w:val="0"/>
        </w:numPr>
        <w:kinsoku/>
        <w:wordWrap/>
        <w:overflowPunct/>
        <w:topLinePunct w:val="0"/>
        <w:bidi w:val="0"/>
        <w:spacing w:after="0" w:line="560" w:lineRule="exact"/>
        <w:ind w:firstLine="640" w:firstLineChars="200"/>
        <w:jc w:val="both"/>
        <w:textAlignment w:val="auto"/>
        <w:rPr>
          <w:rFonts w:hint="eastAsia" w:ascii="Times New Roman" w:hAnsi="Times New Roman" w:eastAsia="方正仿宋_GBK" w:cs="Times New Roman"/>
          <w:kern w:val="32"/>
          <w:sz w:val="32"/>
          <w:szCs w:val="32"/>
          <w:lang w:val="en-US" w:eastAsia="zh-CN"/>
        </w:rPr>
      </w:pPr>
      <w:r>
        <w:rPr>
          <w:rFonts w:hint="eastAsia" w:ascii="Times New Roman" w:hAnsi="Times New Roman" w:eastAsia="方正仿宋_GBK" w:cs="Times New Roman"/>
          <w:kern w:val="32"/>
          <w:sz w:val="32"/>
          <w:szCs w:val="32"/>
          <w:lang w:val="en-US" w:eastAsia="zh-CN"/>
        </w:rPr>
        <w:t>6.成果要求：</w:t>
      </w:r>
    </w:p>
    <w:p>
      <w:pPr>
        <w:keepNext w:val="0"/>
        <w:keepLines w:val="0"/>
        <w:pageBreakBefore w:val="0"/>
        <w:numPr>
          <w:ilvl w:val="0"/>
          <w:numId w:val="0"/>
        </w:numPr>
        <w:kinsoku/>
        <w:wordWrap/>
        <w:overflowPunct/>
        <w:topLinePunct w:val="0"/>
        <w:bidi w:val="0"/>
        <w:spacing w:after="0" w:line="560" w:lineRule="exact"/>
        <w:ind w:firstLine="640" w:firstLineChars="200"/>
        <w:jc w:val="both"/>
        <w:textAlignment w:val="auto"/>
        <w:rPr>
          <w:rFonts w:hint="eastAsia" w:eastAsia="方正仿宋_GBK"/>
          <w:sz w:val="32"/>
          <w:szCs w:val="32"/>
        </w:rPr>
      </w:pPr>
      <w:r>
        <w:rPr>
          <w:rFonts w:hint="eastAsia" w:ascii="Times New Roman" w:hAnsi="Times New Roman" w:eastAsia="方正仿宋_GBK" w:cs="Times New Roman"/>
          <w:kern w:val="32"/>
          <w:sz w:val="32"/>
          <w:szCs w:val="32"/>
          <w:lang w:val="en-US" w:eastAsia="zh-CN"/>
        </w:rPr>
        <w:t>在2020年12月底前完成全部评估工作，2021年1月中旬前形成完整的评估工作档案，其中包括项目评估报告和</w:t>
      </w:r>
      <w:r>
        <w:rPr>
          <w:rFonts w:hint="eastAsia" w:eastAsia="方正仿宋_GBK"/>
          <w:sz w:val="32"/>
          <w:szCs w:val="32"/>
          <w:lang w:eastAsia="zh-CN"/>
        </w:rPr>
        <w:t>评估结项手册</w:t>
      </w:r>
      <w:r>
        <w:rPr>
          <w:rFonts w:hint="eastAsia" w:ascii="Times New Roman" w:hAnsi="Times New Roman" w:eastAsia="方正仿宋_GBK" w:cs="Times New Roman"/>
          <w:kern w:val="32"/>
          <w:sz w:val="32"/>
          <w:szCs w:val="32"/>
          <w:lang w:val="en-US" w:eastAsia="zh-CN"/>
        </w:rPr>
        <w:t>。</w:t>
      </w:r>
      <w:r>
        <w:rPr>
          <w:rFonts w:hint="eastAsia" w:eastAsia="方正仿宋_GBK"/>
          <w:sz w:val="32"/>
          <w:szCs w:val="32"/>
        </w:rPr>
        <w:t>评估报告应包含基本情况、实施成效、存在问题、亮点特色、建议意见等五部分</w:t>
      </w:r>
      <w:r>
        <w:rPr>
          <w:rFonts w:hint="eastAsia" w:eastAsia="方正仿宋_GBK"/>
          <w:sz w:val="32"/>
          <w:szCs w:val="32"/>
          <w:lang w:eastAsia="zh-CN"/>
        </w:rPr>
        <w:t>；评估结项手册应</w:t>
      </w:r>
      <w:r>
        <w:rPr>
          <w:rFonts w:hint="eastAsia" w:ascii="Times New Roman" w:hAnsi="Times New Roman" w:eastAsia="方正仿宋_GBK" w:cs="Times New Roman"/>
          <w:kern w:val="32"/>
          <w:sz w:val="32"/>
          <w:szCs w:val="32"/>
          <w:lang w:val="en-US" w:eastAsia="zh-CN"/>
        </w:rPr>
        <w:t>包含评估相关的电话调查、问卷调查、评审座谈会、实地走访的原始资料、图片等佐证材料</w:t>
      </w:r>
      <w:r>
        <w:rPr>
          <w:rFonts w:hint="eastAsia" w:eastAsia="方正仿宋_GBK"/>
          <w:sz w:val="32"/>
          <w:szCs w:val="32"/>
        </w:rPr>
        <w:t>。</w:t>
      </w:r>
    </w:p>
    <w:p>
      <w:pPr>
        <w:keepNext w:val="0"/>
        <w:keepLines w:val="0"/>
        <w:pageBreakBefore w:val="0"/>
        <w:kinsoku/>
        <w:wordWrap/>
        <w:overflowPunct/>
        <w:topLinePunct w:val="0"/>
        <w:bidi w:val="0"/>
        <w:spacing w:after="0" w:line="560" w:lineRule="exact"/>
        <w:ind w:firstLine="640" w:firstLineChars="200"/>
        <w:jc w:val="both"/>
        <w:textAlignment w:val="auto"/>
        <w:rPr>
          <w:rFonts w:eastAsia="方正仿宋_GBK"/>
          <w:sz w:val="32"/>
          <w:szCs w:val="32"/>
        </w:rPr>
      </w:pPr>
      <w:r>
        <w:rPr>
          <w:rFonts w:hint="eastAsia" w:eastAsia="方正仿宋_GBK"/>
          <w:sz w:val="32"/>
          <w:szCs w:val="32"/>
        </w:rPr>
        <w:t>（</w:t>
      </w:r>
      <w:r>
        <w:rPr>
          <w:rFonts w:hint="eastAsia" w:eastAsia="方正仿宋_GBK"/>
          <w:sz w:val="32"/>
          <w:szCs w:val="32"/>
          <w:lang w:eastAsia="zh-CN"/>
        </w:rPr>
        <w:t>二</w:t>
      </w:r>
      <w:r>
        <w:rPr>
          <w:rFonts w:hint="eastAsia" w:eastAsia="方正仿宋_GBK"/>
          <w:sz w:val="32"/>
          <w:szCs w:val="32"/>
        </w:rPr>
        <w:t>）项目预算：</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eastAsia="方正仿宋_GBK"/>
          <w:sz w:val="32"/>
          <w:szCs w:val="32"/>
        </w:rPr>
      </w:pPr>
      <w:r>
        <w:rPr>
          <w:rFonts w:hint="eastAsia" w:eastAsia="方正仿宋_GBK"/>
          <w:sz w:val="32"/>
          <w:szCs w:val="32"/>
        </w:rPr>
        <w:t>本项目预</w:t>
      </w:r>
      <w:r>
        <w:rPr>
          <w:rFonts w:hint="eastAsia" w:ascii="Times New Roman" w:hAnsi="Times New Roman" w:eastAsia="方正仿宋_GBK" w:cs="Times New Roman"/>
          <w:kern w:val="32"/>
          <w:sz w:val="32"/>
          <w:szCs w:val="32"/>
          <w:lang w:val="en-US" w:eastAsia="zh-CN"/>
        </w:rPr>
        <w:t>算8万元（人民币捌万元整），最终经费以竞争性磋商成交价为准。费用包括所有撰写调查报告相关费用，</w:t>
      </w:r>
      <w:r>
        <w:rPr>
          <w:rFonts w:hint="eastAsia" w:eastAsia="方正仿宋_GBK"/>
          <w:sz w:val="32"/>
          <w:szCs w:val="32"/>
        </w:rPr>
        <w:t>采购</w:t>
      </w:r>
      <w:r>
        <w:rPr>
          <w:rFonts w:hint="eastAsia" w:eastAsia="方正仿宋_GBK"/>
          <w:sz w:val="32"/>
          <w:szCs w:val="32"/>
          <w:lang w:eastAsia="zh-CN"/>
        </w:rPr>
        <w:t>单位</w:t>
      </w:r>
      <w:r>
        <w:rPr>
          <w:rFonts w:hint="eastAsia" w:eastAsia="方正仿宋_GBK"/>
          <w:sz w:val="32"/>
          <w:szCs w:val="32"/>
        </w:rPr>
        <w:t>不再为此项目中标</w:t>
      </w:r>
      <w:r>
        <w:rPr>
          <w:rFonts w:hint="eastAsia" w:eastAsia="方正仿宋_GBK"/>
          <w:sz w:val="32"/>
          <w:szCs w:val="32"/>
          <w:lang w:eastAsia="zh-CN"/>
        </w:rPr>
        <w:t>人</w:t>
      </w:r>
      <w:r>
        <w:rPr>
          <w:rFonts w:hint="eastAsia" w:eastAsia="方正仿宋_GBK"/>
          <w:sz w:val="32"/>
          <w:szCs w:val="32"/>
        </w:rPr>
        <w:t>支付其他任何费用。</w:t>
      </w:r>
    </w:p>
    <w:p>
      <w:pPr>
        <w:keepNext w:val="0"/>
        <w:keepLines w:val="0"/>
        <w:pageBreakBefore w:val="0"/>
        <w:kinsoku/>
        <w:wordWrap/>
        <w:overflowPunct/>
        <w:topLinePunct w:val="0"/>
        <w:bidi w:val="0"/>
        <w:spacing w:after="0" w:line="560" w:lineRule="exact"/>
        <w:ind w:firstLine="640" w:firstLineChars="200"/>
        <w:jc w:val="both"/>
        <w:textAlignment w:val="auto"/>
        <w:rPr>
          <w:rFonts w:eastAsia="方正仿宋_GBK"/>
          <w:sz w:val="32"/>
          <w:szCs w:val="32"/>
        </w:rPr>
      </w:pPr>
      <w:r>
        <w:rPr>
          <w:rFonts w:hint="eastAsia" w:eastAsia="方正仿宋_GBK"/>
          <w:sz w:val="32"/>
          <w:szCs w:val="32"/>
        </w:rPr>
        <w:t>（</w:t>
      </w:r>
      <w:r>
        <w:rPr>
          <w:rFonts w:hint="eastAsia" w:eastAsia="方正仿宋_GBK"/>
          <w:sz w:val="32"/>
          <w:szCs w:val="32"/>
          <w:lang w:eastAsia="zh-CN"/>
        </w:rPr>
        <w:t>三</w:t>
      </w:r>
      <w:r>
        <w:rPr>
          <w:rFonts w:hint="eastAsia" w:eastAsia="方正仿宋_GBK"/>
          <w:sz w:val="32"/>
          <w:szCs w:val="32"/>
        </w:rPr>
        <w:t>）成交单位数量</w:t>
      </w:r>
      <w:r>
        <w:rPr>
          <w:rFonts w:hint="eastAsia" w:ascii="Times New Roman" w:hAnsi="Times New Roman" w:eastAsia="方正仿宋_GBK" w:cs="Times New Roman"/>
          <w:kern w:val="32"/>
          <w:sz w:val="32"/>
          <w:szCs w:val="32"/>
          <w:lang w:val="en-US" w:eastAsia="zh-CN"/>
        </w:rPr>
        <w:t>：1</w:t>
      </w:r>
      <w:r>
        <w:rPr>
          <w:rFonts w:hint="eastAsia" w:eastAsia="方正仿宋_GBK"/>
          <w:sz w:val="32"/>
          <w:szCs w:val="32"/>
        </w:rPr>
        <w:t>。</w:t>
      </w:r>
    </w:p>
    <w:p>
      <w:pPr>
        <w:pStyle w:val="5"/>
        <w:keepNext w:val="0"/>
        <w:keepLines w:val="0"/>
        <w:pageBreakBefore w:val="0"/>
        <w:kinsoku/>
        <w:wordWrap/>
        <w:overflowPunct/>
        <w:topLinePunct w:val="0"/>
        <w:bidi w:val="0"/>
        <w:spacing w:after="0" w:line="560" w:lineRule="exact"/>
        <w:ind w:firstLine="640" w:firstLineChars="200"/>
        <w:jc w:val="both"/>
        <w:textAlignment w:val="auto"/>
        <w:rPr>
          <w:rFonts w:ascii="方正黑体_GBK" w:eastAsia="方正黑体_GBK"/>
          <w:sz w:val="32"/>
          <w:szCs w:val="32"/>
        </w:rPr>
      </w:pPr>
      <w:r>
        <w:rPr>
          <w:rFonts w:hint="eastAsia" w:ascii="方正黑体_GBK" w:eastAsia="方正黑体_GBK"/>
          <w:sz w:val="32"/>
          <w:szCs w:val="32"/>
        </w:rPr>
        <w:t>三、采购方式</w:t>
      </w:r>
    </w:p>
    <w:p>
      <w:pPr>
        <w:keepNext w:val="0"/>
        <w:keepLines w:val="0"/>
        <w:pageBreakBefore w:val="0"/>
        <w:kinsoku/>
        <w:wordWrap/>
        <w:overflowPunct/>
        <w:topLinePunct w:val="0"/>
        <w:bidi w:val="0"/>
        <w:spacing w:after="0" w:line="560" w:lineRule="exact"/>
        <w:ind w:firstLine="640" w:firstLineChars="200"/>
        <w:jc w:val="both"/>
        <w:textAlignment w:val="auto"/>
        <w:rPr>
          <w:rFonts w:eastAsia="方正仿宋_GBK"/>
          <w:sz w:val="32"/>
          <w:szCs w:val="32"/>
        </w:rPr>
      </w:pPr>
      <w:r>
        <w:rPr>
          <w:rFonts w:hint="eastAsia" w:eastAsia="方正仿宋_GBK"/>
          <w:sz w:val="32"/>
          <w:szCs w:val="32"/>
        </w:rPr>
        <w:t>竞争性磋商</w:t>
      </w:r>
    </w:p>
    <w:p>
      <w:pPr>
        <w:pStyle w:val="5"/>
        <w:keepNext w:val="0"/>
        <w:keepLines w:val="0"/>
        <w:pageBreakBefore w:val="0"/>
        <w:kinsoku/>
        <w:wordWrap/>
        <w:overflowPunct/>
        <w:topLinePunct w:val="0"/>
        <w:bidi w:val="0"/>
        <w:spacing w:after="0" w:line="560" w:lineRule="exact"/>
        <w:ind w:firstLine="640" w:firstLineChars="200"/>
        <w:jc w:val="both"/>
        <w:textAlignment w:val="auto"/>
        <w:rPr>
          <w:rFonts w:hint="eastAsia" w:eastAsia="方正仿宋_GBK"/>
          <w:color w:val="000000"/>
          <w:sz w:val="32"/>
          <w:szCs w:val="32"/>
          <w:lang w:eastAsia="zh-CN"/>
        </w:rPr>
      </w:pPr>
      <w:r>
        <w:rPr>
          <w:rFonts w:hint="eastAsia" w:ascii="方正黑体_GBK" w:eastAsia="方正黑体_GBK"/>
          <w:sz w:val="32"/>
          <w:szCs w:val="32"/>
        </w:rPr>
        <w:t>四、供应商资格要求</w:t>
      </w:r>
    </w:p>
    <w:p>
      <w:pPr>
        <w:keepNext w:val="0"/>
        <w:keepLines w:val="0"/>
        <w:pageBreakBefore w:val="0"/>
        <w:kinsoku/>
        <w:wordWrap/>
        <w:overflowPunct/>
        <w:topLinePunct w:val="0"/>
        <w:bidi w:val="0"/>
        <w:spacing w:after="0" w:line="560" w:lineRule="exact"/>
        <w:ind w:firstLine="640" w:firstLineChars="200"/>
        <w:jc w:val="both"/>
        <w:textAlignment w:val="auto"/>
        <w:rPr>
          <w:rFonts w:eastAsia="方正仿宋_GBK"/>
          <w:color w:val="000000"/>
          <w:sz w:val="32"/>
          <w:szCs w:val="32"/>
          <w:highlight w:val="red"/>
        </w:rPr>
      </w:pPr>
      <w:r>
        <w:rPr>
          <w:rFonts w:eastAsia="方正仿宋_GBK"/>
          <w:color w:val="000000"/>
          <w:sz w:val="32"/>
          <w:szCs w:val="32"/>
        </w:rPr>
        <w:t>（一）具有</w:t>
      </w:r>
      <w:r>
        <w:rPr>
          <w:rFonts w:hint="eastAsia" w:eastAsia="方正仿宋_GBK"/>
          <w:color w:val="000000"/>
          <w:sz w:val="32"/>
          <w:szCs w:val="32"/>
          <w:lang w:eastAsia="zh-CN"/>
        </w:rPr>
        <w:t>社会工作项目管理绩效评价等</w:t>
      </w:r>
      <w:r>
        <w:rPr>
          <w:rFonts w:eastAsia="方正仿宋_GBK"/>
          <w:color w:val="000000"/>
          <w:sz w:val="32"/>
          <w:szCs w:val="32"/>
        </w:rPr>
        <w:t>相关专业资质、拥有独立法人资格的相关机构</w:t>
      </w:r>
      <w:r>
        <w:rPr>
          <w:rFonts w:hint="eastAsia" w:eastAsia="方正仿宋_GBK"/>
          <w:color w:val="000000"/>
          <w:sz w:val="32"/>
          <w:szCs w:val="32"/>
        </w:rPr>
        <w:t>。</w:t>
      </w:r>
    </w:p>
    <w:p>
      <w:pPr>
        <w:keepNext w:val="0"/>
        <w:keepLines w:val="0"/>
        <w:pageBreakBefore w:val="0"/>
        <w:tabs>
          <w:tab w:val="left" w:pos="1050"/>
          <w:tab w:val="left" w:pos="1470"/>
        </w:tabs>
        <w:kinsoku/>
        <w:wordWrap/>
        <w:overflowPunct/>
        <w:topLinePunct w:val="0"/>
        <w:bidi w:val="0"/>
        <w:spacing w:after="0" w:line="560" w:lineRule="exact"/>
        <w:ind w:firstLine="640" w:firstLineChars="200"/>
        <w:jc w:val="both"/>
        <w:textAlignment w:val="auto"/>
        <w:rPr>
          <w:rFonts w:eastAsia="方正仿宋_GBK"/>
          <w:color w:val="000000"/>
          <w:sz w:val="32"/>
          <w:szCs w:val="32"/>
        </w:rPr>
      </w:pPr>
      <w:r>
        <w:rPr>
          <w:rFonts w:eastAsia="方正仿宋_GBK"/>
          <w:color w:val="000000"/>
          <w:sz w:val="32"/>
          <w:szCs w:val="32"/>
        </w:rPr>
        <w:t>（</w:t>
      </w:r>
      <w:r>
        <w:rPr>
          <w:rFonts w:hint="eastAsia" w:eastAsia="方正仿宋_GBK"/>
          <w:color w:val="000000"/>
          <w:sz w:val="32"/>
          <w:szCs w:val="32"/>
        </w:rPr>
        <w:t>二</w:t>
      </w:r>
      <w:r>
        <w:rPr>
          <w:rFonts w:eastAsia="方正仿宋_GBK"/>
          <w:color w:val="000000"/>
          <w:sz w:val="32"/>
          <w:szCs w:val="32"/>
        </w:rPr>
        <w:t>）</w:t>
      </w:r>
      <w:r>
        <w:rPr>
          <w:rFonts w:hint="eastAsia" w:eastAsia="方正仿宋_GBK"/>
          <w:sz w:val="32"/>
          <w:szCs w:val="32"/>
        </w:rPr>
        <w:t>具有良好的商业信誉和健全的财务会计制度，</w:t>
      </w:r>
      <w:r>
        <w:rPr>
          <w:rFonts w:hint="eastAsia" w:eastAsia="方正仿宋_GBK"/>
          <w:color w:val="000000"/>
          <w:sz w:val="32"/>
          <w:szCs w:val="32"/>
        </w:rPr>
        <w:t>有依法缴纳税收和社会保障资金的良好记录。</w:t>
      </w:r>
      <w:r>
        <w:rPr>
          <w:rFonts w:eastAsia="方正仿宋_GBK"/>
          <w:color w:val="000000"/>
          <w:sz w:val="32"/>
          <w:szCs w:val="32"/>
        </w:rPr>
        <w:t>近三年在经</w:t>
      </w:r>
    </w:p>
    <w:p>
      <w:pPr>
        <w:keepNext w:val="0"/>
        <w:keepLines w:val="0"/>
        <w:pageBreakBefore w:val="0"/>
        <w:tabs>
          <w:tab w:val="left" w:pos="1050"/>
          <w:tab w:val="left" w:pos="1470"/>
        </w:tabs>
        <w:kinsoku/>
        <w:wordWrap/>
        <w:overflowPunct/>
        <w:topLinePunct w:val="0"/>
        <w:bidi w:val="0"/>
        <w:spacing w:after="0" w:line="560" w:lineRule="exact"/>
        <w:jc w:val="left"/>
        <w:textAlignment w:val="auto"/>
        <w:rPr>
          <w:rFonts w:eastAsia="方正仿宋_GBK"/>
          <w:color w:val="000000"/>
          <w:sz w:val="32"/>
          <w:szCs w:val="32"/>
        </w:rPr>
      </w:pPr>
      <w:r>
        <w:rPr>
          <w:rFonts w:eastAsia="方正仿宋_GBK"/>
          <w:color w:val="000000"/>
          <w:sz w:val="32"/>
          <w:szCs w:val="32"/>
        </w:rPr>
        <w:t>营活动中没有重大违法记录。</w:t>
      </w:r>
      <w:r>
        <w:rPr>
          <w:rFonts w:eastAsia="方正仿宋_GBK"/>
          <w:color w:val="000000"/>
          <w:sz w:val="32"/>
          <w:szCs w:val="32"/>
        </w:rPr>
        <w:br w:type="textWrapping"/>
      </w:r>
      <w:r>
        <w:rPr>
          <w:rFonts w:hint="eastAsia" w:eastAsia="方正仿宋_GBK"/>
          <w:color w:val="000000"/>
          <w:sz w:val="32"/>
          <w:szCs w:val="32"/>
        </w:rPr>
        <w:t xml:space="preserve">      </w:t>
      </w:r>
      <w:r>
        <w:rPr>
          <w:rFonts w:eastAsia="方正仿宋_GBK"/>
          <w:color w:val="000000"/>
          <w:sz w:val="32"/>
          <w:szCs w:val="32"/>
        </w:rPr>
        <w:t>（</w:t>
      </w:r>
      <w:r>
        <w:rPr>
          <w:rFonts w:hint="eastAsia" w:eastAsia="方正仿宋_GBK"/>
          <w:color w:val="000000"/>
          <w:sz w:val="32"/>
          <w:szCs w:val="32"/>
        </w:rPr>
        <w:t>三</w:t>
      </w:r>
      <w:r>
        <w:rPr>
          <w:rFonts w:eastAsia="方正仿宋_GBK"/>
          <w:color w:val="000000"/>
          <w:sz w:val="32"/>
          <w:szCs w:val="32"/>
        </w:rPr>
        <w:t>） 具有提供本招标项目所要求的技术及服务</w:t>
      </w:r>
      <w:r>
        <w:rPr>
          <w:rFonts w:hint="eastAsia" w:eastAsia="方正仿宋_GBK"/>
          <w:color w:val="000000"/>
          <w:sz w:val="32"/>
          <w:szCs w:val="32"/>
        </w:rPr>
        <w:t>的</w:t>
      </w:r>
      <w:r>
        <w:rPr>
          <w:rFonts w:eastAsia="方正仿宋_GBK"/>
          <w:color w:val="000000"/>
          <w:sz w:val="32"/>
          <w:szCs w:val="32"/>
        </w:rPr>
        <w:t>能力</w:t>
      </w:r>
      <w:r>
        <w:rPr>
          <w:rFonts w:hint="eastAsia" w:eastAsia="方正仿宋_GBK"/>
          <w:color w:val="000000"/>
          <w:sz w:val="32"/>
          <w:szCs w:val="32"/>
          <w:lang w:eastAsia="zh-CN"/>
        </w:rPr>
        <w:t>。</w:t>
      </w:r>
    </w:p>
    <w:p>
      <w:pPr>
        <w:keepNext w:val="0"/>
        <w:keepLines w:val="0"/>
        <w:pageBreakBefore w:val="0"/>
        <w:numPr>
          <w:ilvl w:val="0"/>
          <w:numId w:val="1"/>
        </w:numPr>
        <w:tabs>
          <w:tab w:val="left" w:pos="1050"/>
          <w:tab w:val="left" w:pos="1470"/>
        </w:tabs>
        <w:kinsoku/>
        <w:wordWrap/>
        <w:overflowPunct/>
        <w:topLinePunct w:val="0"/>
        <w:bidi w:val="0"/>
        <w:spacing w:after="0" w:line="560" w:lineRule="exact"/>
        <w:ind w:firstLine="640" w:firstLineChars="200"/>
        <w:jc w:val="both"/>
        <w:textAlignment w:val="auto"/>
        <w:rPr>
          <w:rFonts w:eastAsia="方正仿宋_GBK"/>
          <w:color w:val="000000"/>
          <w:sz w:val="32"/>
          <w:szCs w:val="32"/>
        </w:rPr>
      </w:pPr>
      <w:r>
        <w:rPr>
          <w:rFonts w:eastAsia="方正仿宋_GBK"/>
          <w:color w:val="000000"/>
          <w:sz w:val="32"/>
          <w:szCs w:val="32"/>
        </w:rPr>
        <w:t>申请</w:t>
      </w:r>
      <w:r>
        <w:rPr>
          <w:rFonts w:hint="eastAsia" w:eastAsia="方正仿宋_GBK"/>
          <w:color w:val="000000"/>
          <w:sz w:val="32"/>
          <w:szCs w:val="32"/>
        </w:rPr>
        <w:t>机构</w:t>
      </w:r>
      <w:r>
        <w:rPr>
          <w:rFonts w:eastAsia="方正仿宋_GBK"/>
          <w:color w:val="000000"/>
          <w:sz w:val="32"/>
          <w:szCs w:val="32"/>
        </w:rPr>
        <w:t>应自主服务，不得再将项目委托给其他单位。</w:t>
      </w:r>
    </w:p>
    <w:p>
      <w:pPr>
        <w:keepNext w:val="0"/>
        <w:keepLines w:val="0"/>
        <w:pageBreakBefore w:val="0"/>
        <w:numPr>
          <w:ilvl w:val="0"/>
          <w:numId w:val="1"/>
        </w:numPr>
        <w:tabs>
          <w:tab w:val="left" w:pos="1050"/>
          <w:tab w:val="left" w:pos="1470"/>
        </w:tabs>
        <w:kinsoku/>
        <w:wordWrap/>
        <w:overflowPunct/>
        <w:topLinePunct w:val="0"/>
        <w:bidi w:val="0"/>
        <w:spacing w:after="0" w:line="560" w:lineRule="exact"/>
        <w:ind w:firstLine="640" w:firstLineChars="200"/>
        <w:jc w:val="both"/>
        <w:textAlignment w:val="auto"/>
        <w:rPr>
          <w:rFonts w:hint="eastAsia" w:eastAsia="方正仿宋_GBK"/>
          <w:color w:val="000000"/>
          <w:sz w:val="32"/>
          <w:szCs w:val="32"/>
        </w:rPr>
      </w:pPr>
      <w:r>
        <w:rPr>
          <w:rFonts w:eastAsia="方正仿宋_GBK"/>
          <w:color w:val="000000"/>
          <w:sz w:val="32"/>
          <w:szCs w:val="32"/>
        </w:rPr>
        <w:t>完成过同类型的项目</w:t>
      </w:r>
      <w:r>
        <w:rPr>
          <w:rFonts w:hint="eastAsia" w:eastAsia="方正仿宋_GBK"/>
          <w:color w:val="000000"/>
          <w:sz w:val="32"/>
          <w:szCs w:val="32"/>
          <w:lang w:eastAsia="zh-CN"/>
        </w:rPr>
        <w:t>、具有相关项目经验的机构优先</w:t>
      </w:r>
      <w:r>
        <w:rPr>
          <w:rFonts w:hint="eastAsia" w:eastAsia="方正仿宋_GBK"/>
          <w:color w:val="000000"/>
          <w:sz w:val="32"/>
          <w:szCs w:val="32"/>
        </w:rPr>
        <w:t>。</w:t>
      </w:r>
    </w:p>
    <w:p>
      <w:pPr>
        <w:keepNext w:val="0"/>
        <w:keepLines w:val="0"/>
        <w:pageBreakBefore w:val="0"/>
        <w:tabs>
          <w:tab w:val="left" w:pos="1050"/>
          <w:tab w:val="left" w:pos="1470"/>
        </w:tabs>
        <w:kinsoku/>
        <w:wordWrap/>
        <w:overflowPunct/>
        <w:topLinePunct w:val="0"/>
        <w:bidi w:val="0"/>
        <w:spacing w:after="0" w:line="560" w:lineRule="exact"/>
        <w:ind w:firstLine="640" w:firstLineChars="200"/>
        <w:jc w:val="both"/>
        <w:textAlignment w:val="auto"/>
        <w:rPr>
          <w:rFonts w:eastAsia="方正仿宋_GBK"/>
          <w:color w:val="000000"/>
          <w:sz w:val="32"/>
          <w:szCs w:val="32"/>
        </w:rPr>
      </w:pPr>
      <w:r>
        <w:rPr>
          <w:rFonts w:hint="eastAsia" w:eastAsia="方正仿宋_GBK"/>
          <w:color w:val="000000"/>
          <w:sz w:val="32"/>
          <w:szCs w:val="32"/>
        </w:rPr>
        <w:t>（</w:t>
      </w:r>
      <w:r>
        <w:rPr>
          <w:rFonts w:hint="eastAsia" w:eastAsia="方正仿宋_GBK"/>
          <w:color w:val="000000"/>
          <w:sz w:val="32"/>
          <w:szCs w:val="32"/>
          <w:lang w:eastAsia="zh-CN"/>
        </w:rPr>
        <w:t>六</w:t>
      </w:r>
      <w:r>
        <w:rPr>
          <w:rFonts w:hint="eastAsia" w:eastAsia="方正仿宋_GBK"/>
          <w:color w:val="000000"/>
          <w:sz w:val="32"/>
          <w:szCs w:val="32"/>
        </w:rPr>
        <w:t>）法律、行政法规规定的其他条件。</w:t>
      </w:r>
    </w:p>
    <w:p>
      <w:pPr>
        <w:pStyle w:val="5"/>
        <w:keepNext w:val="0"/>
        <w:keepLines w:val="0"/>
        <w:pageBreakBefore w:val="0"/>
        <w:kinsoku/>
        <w:wordWrap/>
        <w:overflowPunct/>
        <w:topLinePunct w:val="0"/>
        <w:bidi w:val="0"/>
        <w:spacing w:after="0" w:line="560" w:lineRule="exact"/>
        <w:ind w:firstLine="640" w:firstLineChars="200"/>
        <w:jc w:val="both"/>
        <w:textAlignment w:val="auto"/>
        <w:rPr>
          <w:rFonts w:ascii="方正黑体_GBK" w:eastAsia="方正黑体_GBK"/>
          <w:sz w:val="32"/>
          <w:szCs w:val="32"/>
        </w:rPr>
      </w:pPr>
      <w:r>
        <w:rPr>
          <w:rFonts w:hint="eastAsia" w:ascii="方正黑体_GBK" w:eastAsia="方正黑体_GBK"/>
          <w:sz w:val="32"/>
          <w:szCs w:val="32"/>
        </w:rPr>
        <w:t>五、磋商有关说明</w:t>
      </w:r>
    </w:p>
    <w:p>
      <w:pPr>
        <w:keepNext w:val="0"/>
        <w:keepLines w:val="0"/>
        <w:pageBreakBefore w:val="0"/>
        <w:tabs>
          <w:tab w:val="left" w:pos="1050"/>
          <w:tab w:val="left" w:pos="1470"/>
        </w:tabs>
        <w:kinsoku/>
        <w:wordWrap/>
        <w:overflowPunct/>
        <w:topLinePunct w:val="0"/>
        <w:bidi w:val="0"/>
        <w:spacing w:after="0" w:line="560" w:lineRule="exact"/>
        <w:ind w:firstLine="640" w:firstLineChars="200"/>
        <w:jc w:val="both"/>
        <w:textAlignment w:val="auto"/>
        <w:rPr>
          <w:rFonts w:eastAsia="方正仿宋_GBK"/>
          <w:color w:val="000000"/>
          <w:sz w:val="32"/>
          <w:szCs w:val="32"/>
        </w:rPr>
      </w:pPr>
      <w:r>
        <w:rPr>
          <w:rFonts w:hint="eastAsia" w:eastAsia="方正仿宋_GBK"/>
          <w:color w:val="000000"/>
          <w:sz w:val="32"/>
          <w:szCs w:val="32"/>
        </w:rPr>
        <w:t>（一）凡有意参加磋</w:t>
      </w:r>
      <w:r>
        <w:rPr>
          <w:rFonts w:hint="eastAsia" w:ascii="Times New Roman" w:hAnsi="Times New Roman" w:eastAsia="方正仿宋_GBK" w:cs="Times New Roman"/>
          <w:kern w:val="32"/>
          <w:sz w:val="32"/>
          <w:szCs w:val="32"/>
          <w:lang w:val="en-US" w:eastAsia="zh-CN"/>
        </w:rPr>
        <w:t>商的供应商，请在重庆妇女网（www.cqwomen.org.cn）“</w:t>
      </w:r>
      <w:r>
        <w:rPr>
          <w:rFonts w:hint="eastAsia" w:eastAsia="方正仿宋_GBK"/>
          <w:color w:val="000000"/>
          <w:sz w:val="32"/>
          <w:szCs w:val="32"/>
        </w:rPr>
        <w:t>文件公告”栏下载本项目磋商文件等磋商前公布的所有项目资料，无论供应商下载与否，均视为已知晓所有磋商内容。</w:t>
      </w:r>
    </w:p>
    <w:p>
      <w:pPr>
        <w:keepNext w:val="0"/>
        <w:keepLines w:val="0"/>
        <w:pageBreakBefore w:val="0"/>
        <w:tabs>
          <w:tab w:val="left" w:pos="1050"/>
          <w:tab w:val="left" w:pos="1470"/>
        </w:tabs>
        <w:kinsoku/>
        <w:wordWrap/>
        <w:overflowPunct/>
        <w:topLinePunct w:val="0"/>
        <w:bidi w:val="0"/>
        <w:spacing w:after="0" w:line="560" w:lineRule="exact"/>
        <w:ind w:firstLine="640" w:firstLineChars="200"/>
        <w:jc w:val="both"/>
        <w:textAlignment w:val="auto"/>
        <w:rPr>
          <w:rFonts w:hint="eastAsia" w:ascii="Times New Roman" w:hAnsi="Times New Roman" w:eastAsia="方正仿宋_GBK" w:cs="Times New Roman"/>
          <w:w w:val="90"/>
          <w:kern w:val="32"/>
          <w:sz w:val="32"/>
          <w:szCs w:val="32"/>
          <w:lang w:val="en-US" w:eastAsia="zh-CN"/>
        </w:rPr>
      </w:pPr>
      <w:r>
        <w:rPr>
          <w:rFonts w:hint="eastAsia" w:eastAsia="方正仿宋_GBK"/>
          <w:color w:val="000000"/>
          <w:sz w:val="32"/>
          <w:szCs w:val="32"/>
        </w:rPr>
        <w:t>（二）</w:t>
      </w:r>
      <w:r>
        <w:rPr>
          <w:rFonts w:hint="eastAsia" w:eastAsia="方正仿宋_GBK"/>
          <w:color w:val="000000"/>
          <w:w w:val="96"/>
          <w:sz w:val="32"/>
          <w:szCs w:val="32"/>
        </w:rPr>
        <w:t>磋商文件公告期限：</w:t>
      </w:r>
      <w:r>
        <w:rPr>
          <w:rFonts w:hint="eastAsia" w:ascii="Times New Roman" w:hAnsi="Times New Roman" w:eastAsia="方正仿宋_GBK" w:cs="Times New Roman"/>
          <w:w w:val="90"/>
          <w:kern w:val="32"/>
          <w:sz w:val="32"/>
          <w:szCs w:val="32"/>
          <w:lang w:val="en-US" w:eastAsia="zh-CN"/>
        </w:rPr>
        <w:t>2020年11月2日至11月 6日。</w:t>
      </w:r>
    </w:p>
    <w:p>
      <w:pPr>
        <w:keepNext w:val="0"/>
        <w:keepLines w:val="0"/>
        <w:pageBreakBefore w:val="0"/>
        <w:tabs>
          <w:tab w:val="left" w:pos="1050"/>
          <w:tab w:val="left" w:pos="1470"/>
        </w:tabs>
        <w:kinsoku/>
        <w:wordWrap/>
        <w:overflowPunct/>
        <w:topLinePunct w:val="0"/>
        <w:bidi w:val="0"/>
        <w:spacing w:after="0" w:line="560" w:lineRule="exact"/>
        <w:ind w:firstLine="640" w:firstLineChars="200"/>
        <w:jc w:val="both"/>
        <w:textAlignment w:val="auto"/>
        <w:rPr>
          <w:rFonts w:eastAsia="方正仿宋_GBK"/>
          <w:color w:val="000000"/>
          <w:sz w:val="32"/>
          <w:szCs w:val="32"/>
        </w:rPr>
      </w:pPr>
      <w:r>
        <w:rPr>
          <w:rFonts w:hint="eastAsia" w:eastAsia="方正仿宋_GBK"/>
          <w:color w:val="000000"/>
          <w:sz w:val="32"/>
          <w:szCs w:val="32"/>
        </w:rPr>
        <w:t>（三）</w:t>
      </w:r>
      <w:r>
        <w:rPr>
          <w:rFonts w:hint="eastAsia" w:eastAsia="方正仿宋_GBK"/>
          <w:color w:val="000000"/>
          <w:sz w:val="32"/>
          <w:szCs w:val="32"/>
          <w:lang w:eastAsia="zh-CN"/>
        </w:rPr>
        <w:t>响应文件递交</w:t>
      </w:r>
      <w:r>
        <w:rPr>
          <w:rFonts w:hint="eastAsia" w:eastAsia="方正仿宋_GBK"/>
          <w:color w:val="000000"/>
          <w:sz w:val="32"/>
          <w:szCs w:val="32"/>
        </w:rPr>
        <w:t>及资格审查：</w:t>
      </w:r>
    </w:p>
    <w:p>
      <w:pPr>
        <w:keepNext w:val="0"/>
        <w:keepLines w:val="0"/>
        <w:pageBreakBefore w:val="0"/>
        <w:kinsoku/>
        <w:wordWrap/>
        <w:overflowPunct/>
        <w:topLinePunct w:val="0"/>
        <w:bidi w:val="0"/>
        <w:spacing w:after="0" w:line="560" w:lineRule="exact"/>
        <w:ind w:firstLine="640" w:firstLineChars="200"/>
        <w:jc w:val="both"/>
        <w:textAlignment w:val="auto"/>
        <w:rPr>
          <w:rFonts w:hint="eastAsia" w:ascii="Times New Roman" w:hAnsi="Times New Roman" w:eastAsia="方正仿宋_GBK" w:cs="Times New Roman"/>
          <w:w w:val="100"/>
          <w:kern w:val="32"/>
          <w:sz w:val="32"/>
          <w:szCs w:val="32"/>
          <w:lang w:val="en-US" w:eastAsia="zh-CN"/>
        </w:rPr>
      </w:pPr>
      <w:r>
        <w:rPr>
          <w:rFonts w:hint="eastAsia" w:ascii="Times New Roman" w:hAnsi="Times New Roman" w:eastAsia="方正仿宋_GBK" w:cs="Times New Roman"/>
          <w:kern w:val="32"/>
          <w:sz w:val="32"/>
          <w:szCs w:val="32"/>
          <w:lang w:val="en-US" w:eastAsia="zh-CN"/>
        </w:rPr>
        <w:t>1.递交时间：</w:t>
      </w:r>
      <w:r>
        <w:rPr>
          <w:rFonts w:hint="eastAsia" w:ascii="Times New Roman" w:hAnsi="Times New Roman" w:eastAsia="方正仿宋_GBK" w:cs="Times New Roman"/>
          <w:w w:val="100"/>
          <w:kern w:val="32"/>
          <w:sz w:val="32"/>
          <w:szCs w:val="32"/>
          <w:lang w:val="en-US" w:eastAsia="zh-CN"/>
        </w:rPr>
        <w:t>2020年11月9日09:00-10:00</w:t>
      </w:r>
    </w:p>
    <w:p>
      <w:pPr>
        <w:keepNext w:val="0"/>
        <w:keepLines w:val="0"/>
        <w:pageBreakBefore w:val="0"/>
        <w:kinsoku/>
        <w:wordWrap/>
        <w:overflowPunct/>
        <w:topLinePunct w:val="0"/>
        <w:bidi w:val="0"/>
        <w:spacing w:after="0" w:line="560" w:lineRule="exact"/>
        <w:ind w:firstLine="640" w:firstLineChars="200"/>
        <w:jc w:val="both"/>
        <w:textAlignment w:val="auto"/>
        <w:rPr>
          <w:rFonts w:hint="eastAsia" w:ascii="Times New Roman" w:hAnsi="Times New Roman" w:eastAsia="方正仿宋_GBK" w:cs="Times New Roman"/>
          <w:kern w:val="32"/>
          <w:sz w:val="32"/>
          <w:szCs w:val="32"/>
          <w:lang w:val="en-US" w:eastAsia="zh-CN"/>
        </w:rPr>
      </w:pPr>
      <w:r>
        <w:rPr>
          <w:rFonts w:hint="eastAsia" w:ascii="Times New Roman" w:hAnsi="Times New Roman" w:eastAsia="方正仿宋_GBK" w:cs="Times New Roman"/>
          <w:kern w:val="32"/>
          <w:sz w:val="32"/>
          <w:szCs w:val="32"/>
          <w:lang w:val="en-US" w:eastAsia="zh-CN"/>
        </w:rPr>
        <w:t>2.递交方式：重庆市妇女联合会2楼妇女社会组织服务中心（地址：江北区盘溪路408号，联系人：伍妮妮，联系电话：023-67126122）。逾期不予受理。</w:t>
      </w:r>
    </w:p>
    <w:p>
      <w:pPr>
        <w:keepNext w:val="0"/>
        <w:keepLines w:val="0"/>
        <w:pageBreakBefore w:val="0"/>
        <w:kinsoku/>
        <w:wordWrap/>
        <w:overflowPunct/>
        <w:topLinePunct w:val="0"/>
        <w:bidi w:val="0"/>
        <w:spacing w:after="0" w:line="560" w:lineRule="exact"/>
        <w:ind w:firstLine="640" w:firstLineChars="200"/>
        <w:jc w:val="both"/>
        <w:textAlignment w:val="auto"/>
        <w:rPr>
          <w:rFonts w:hint="eastAsia" w:eastAsia="方正仿宋_GBK"/>
          <w:color w:val="000000"/>
          <w:sz w:val="32"/>
          <w:szCs w:val="32"/>
        </w:rPr>
      </w:pPr>
      <w:r>
        <w:rPr>
          <w:rFonts w:hint="eastAsia" w:ascii="Times New Roman" w:hAnsi="Times New Roman" w:eastAsia="方正仿宋_GBK" w:cs="Times New Roman"/>
          <w:kern w:val="32"/>
          <w:sz w:val="32"/>
          <w:szCs w:val="32"/>
          <w:lang w:val="en-US" w:eastAsia="zh-CN"/>
        </w:rPr>
        <w:t>3.资格审查：承接方递交响应文件时出示具备参与磋商的相关资格证明原件，并递交复印件一份（包括但不限于：营业</w:t>
      </w:r>
      <w:r>
        <w:rPr>
          <w:rFonts w:hint="eastAsia" w:eastAsia="方正仿宋_GBK"/>
          <w:color w:val="000000"/>
          <w:sz w:val="32"/>
          <w:szCs w:val="32"/>
        </w:rPr>
        <w:t>执照、民办非企业单位登记证书、正常缴税证明、法定代表人身份证明、法定代表人授权委托书、被委托人身份证等</w:t>
      </w:r>
      <w:r>
        <w:rPr>
          <w:rFonts w:eastAsia="方正仿宋_GBK"/>
          <w:color w:val="000000"/>
          <w:sz w:val="32"/>
          <w:szCs w:val="32"/>
        </w:rPr>
        <w:t>）</w:t>
      </w:r>
      <w:r>
        <w:rPr>
          <w:rFonts w:hint="eastAsia" w:eastAsia="方正仿宋_GBK"/>
          <w:color w:val="000000"/>
          <w:sz w:val="32"/>
          <w:szCs w:val="32"/>
        </w:rPr>
        <w:t>，</w:t>
      </w:r>
      <w:r>
        <w:rPr>
          <w:rFonts w:eastAsia="方正仿宋_GBK"/>
          <w:color w:val="000000"/>
          <w:sz w:val="32"/>
          <w:szCs w:val="32"/>
        </w:rPr>
        <w:t>进行资格审查</w:t>
      </w:r>
      <w:r>
        <w:rPr>
          <w:rFonts w:hint="eastAsia" w:eastAsia="方正仿宋_GBK"/>
          <w:color w:val="000000"/>
          <w:sz w:val="32"/>
          <w:szCs w:val="32"/>
        </w:rPr>
        <w:t>。</w:t>
      </w:r>
    </w:p>
    <w:p>
      <w:pPr>
        <w:keepNext w:val="0"/>
        <w:keepLines w:val="0"/>
        <w:pageBreakBefore w:val="0"/>
        <w:kinsoku/>
        <w:wordWrap/>
        <w:overflowPunct/>
        <w:topLinePunct w:val="0"/>
        <w:bidi w:val="0"/>
        <w:spacing w:after="0" w:line="560" w:lineRule="exact"/>
        <w:ind w:firstLine="640" w:firstLineChars="200"/>
        <w:jc w:val="both"/>
        <w:textAlignment w:val="auto"/>
        <w:rPr>
          <w:rFonts w:hint="eastAsia" w:ascii="Times New Roman" w:hAnsi="Times New Roman" w:eastAsia="方正仿宋_GBK" w:cs="Times New Roman"/>
          <w:kern w:val="32"/>
          <w:sz w:val="32"/>
          <w:szCs w:val="32"/>
          <w:lang w:val="en-US" w:eastAsia="zh-CN"/>
        </w:rPr>
      </w:pPr>
      <w:r>
        <w:rPr>
          <w:rFonts w:hint="eastAsia" w:eastAsia="方正仿宋_GBK"/>
          <w:color w:val="000000"/>
          <w:sz w:val="32"/>
          <w:szCs w:val="32"/>
          <w:lang w:eastAsia="zh-CN"/>
        </w:rPr>
        <w:t>（四</w:t>
      </w:r>
      <w:r>
        <w:rPr>
          <w:rFonts w:hint="eastAsia" w:ascii="Times New Roman" w:hAnsi="Times New Roman" w:eastAsia="方正仿宋_GBK" w:cs="Times New Roman"/>
          <w:kern w:val="32"/>
          <w:sz w:val="32"/>
          <w:szCs w:val="32"/>
          <w:lang w:val="en-US" w:eastAsia="zh-CN"/>
        </w:rPr>
        <w:t>）竞争性磋商时间及地点</w:t>
      </w:r>
    </w:p>
    <w:p>
      <w:pPr>
        <w:keepNext w:val="0"/>
        <w:keepLines w:val="0"/>
        <w:pageBreakBefore w:val="0"/>
        <w:kinsoku/>
        <w:wordWrap/>
        <w:overflowPunct/>
        <w:topLinePunct w:val="0"/>
        <w:bidi w:val="0"/>
        <w:spacing w:after="0" w:line="560" w:lineRule="exact"/>
        <w:ind w:firstLine="640" w:firstLineChars="200"/>
        <w:jc w:val="both"/>
        <w:textAlignment w:val="auto"/>
        <w:rPr>
          <w:rFonts w:hint="default" w:ascii="Times New Roman" w:hAnsi="Times New Roman" w:eastAsia="方正仿宋_GBK" w:cs="Times New Roman"/>
          <w:kern w:val="32"/>
          <w:sz w:val="32"/>
          <w:szCs w:val="32"/>
          <w:lang w:val="en-US" w:eastAsia="zh-CN"/>
        </w:rPr>
      </w:pPr>
      <w:r>
        <w:rPr>
          <w:rFonts w:hint="eastAsia" w:ascii="Times New Roman" w:hAnsi="Times New Roman" w:eastAsia="方正仿宋_GBK" w:cs="Times New Roman"/>
          <w:kern w:val="32"/>
          <w:sz w:val="32"/>
          <w:szCs w:val="32"/>
          <w:lang w:val="en-US" w:eastAsia="zh-CN"/>
        </w:rPr>
        <w:t>1.磋商时间</w:t>
      </w:r>
      <w:r>
        <w:rPr>
          <w:rFonts w:hint="eastAsia" w:ascii="Times New Roman" w:hAnsi="Times New Roman" w:eastAsia="方正仿宋_GBK" w:cs="Times New Roman"/>
          <w:w w:val="100"/>
          <w:kern w:val="32"/>
          <w:sz w:val="32"/>
          <w:szCs w:val="32"/>
          <w:lang w:val="en-US" w:eastAsia="zh-CN"/>
        </w:rPr>
        <w:t>：2020年11月10日10:30</w:t>
      </w:r>
    </w:p>
    <w:p>
      <w:pPr>
        <w:keepNext w:val="0"/>
        <w:keepLines w:val="0"/>
        <w:pageBreakBefore w:val="0"/>
        <w:kinsoku/>
        <w:wordWrap/>
        <w:overflowPunct/>
        <w:topLinePunct w:val="0"/>
        <w:bidi w:val="0"/>
        <w:spacing w:after="0" w:line="560" w:lineRule="exact"/>
        <w:ind w:firstLine="640" w:firstLineChars="200"/>
        <w:jc w:val="both"/>
        <w:textAlignment w:val="auto"/>
        <w:rPr>
          <w:rFonts w:hint="default" w:ascii="Times New Roman" w:hAnsi="Times New Roman" w:eastAsia="方正仿宋_GBK" w:cs="Times New Roman"/>
          <w:kern w:val="32"/>
          <w:sz w:val="32"/>
          <w:szCs w:val="32"/>
          <w:lang w:val="en-US" w:eastAsia="zh-CN"/>
        </w:rPr>
      </w:pPr>
      <w:r>
        <w:rPr>
          <w:rFonts w:hint="eastAsia" w:ascii="Times New Roman" w:hAnsi="Times New Roman" w:eastAsia="方正仿宋_GBK" w:cs="Times New Roman"/>
          <w:kern w:val="32"/>
          <w:sz w:val="32"/>
          <w:szCs w:val="32"/>
          <w:lang w:val="en-US" w:eastAsia="zh-CN"/>
        </w:rPr>
        <w:t>2.磋商地点：重庆市妇联5楼会议室（地址：重庆市江北区盘溪路408号）</w:t>
      </w:r>
    </w:p>
    <w:p>
      <w:pPr>
        <w:pStyle w:val="5"/>
        <w:keepNext w:val="0"/>
        <w:keepLines w:val="0"/>
        <w:pageBreakBefore w:val="0"/>
        <w:kinsoku/>
        <w:wordWrap/>
        <w:overflowPunct/>
        <w:topLinePunct w:val="0"/>
        <w:bidi w:val="0"/>
        <w:spacing w:after="0" w:line="560" w:lineRule="exact"/>
        <w:ind w:firstLine="640" w:firstLineChars="200"/>
        <w:jc w:val="both"/>
        <w:textAlignment w:val="auto"/>
        <w:rPr>
          <w:rFonts w:ascii="方正黑体_GBK" w:eastAsia="方正黑体_GBK"/>
          <w:sz w:val="32"/>
          <w:szCs w:val="32"/>
        </w:rPr>
      </w:pPr>
      <w:r>
        <w:rPr>
          <w:rFonts w:hint="eastAsia" w:ascii="方正黑体_GBK" w:eastAsia="方正黑体_GBK"/>
          <w:sz w:val="32"/>
          <w:szCs w:val="32"/>
        </w:rPr>
        <w:t>六、响应文件要求</w:t>
      </w:r>
    </w:p>
    <w:p>
      <w:pPr>
        <w:keepNext w:val="0"/>
        <w:keepLines w:val="0"/>
        <w:pageBreakBefore w:val="0"/>
        <w:kinsoku/>
        <w:wordWrap/>
        <w:overflowPunct/>
        <w:topLinePunct w:val="0"/>
        <w:autoSpaceDE w:val="0"/>
        <w:autoSpaceDN w:val="0"/>
        <w:bidi w:val="0"/>
        <w:spacing w:after="0" w:line="560" w:lineRule="exact"/>
        <w:ind w:firstLine="480" w:firstLineChars="150"/>
        <w:jc w:val="both"/>
        <w:textAlignment w:val="auto"/>
        <w:rPr>
          <w:rFonts w:eastAsia="方正仿宋_GBK"/>
          <w:snapToGrid w:val="0"/>
          <w:color w:val="000000"/>
          <w:sz w:val="32"/>
          <w:szCs w:val="32"/>
        </w:rPr>
      </w:pPr>
      <w:r>
        <w:rPr>
          <w:rFonts w:hint="eastAsia" w:eastAsia="方正仿宋_GBK"/>
          <w:color w:val="000000"/>
          <w:sz w:val="32"/>
          <w:szCs w:val="32"/>
        </w:rPr>
        <w:t>（一）响应文件</w:t>
      </w:r>
      <w:r>
        <w:rPr>
          <w:rFonts w:eastAsia="方正仿宋_GBK"/>
          <w:snapToGrid w:val="0"/>
          <w:color w:val="000000"/>
          <w:sz w:val="32"/>
          <w:szCs w:val="32"/>
        </w:rPr>
        <w:t>一式三份，密封</w:t>
      </w:r>
      <w:r>
        <w:rPr>
          <w:rFonts w:hint="eastAsia" w:eastAsia="方正仿宋_GBK"/>
          <w:snapToGrid w:val="0"/>
          <w:color w:val="000000"/>
          <w:sz w:val="32"/>
          <w:szCs w:val="32"/>
        </w:rPr>
        <w:t>（封口</w:t>
      </w:r>
      <w:r>
        <w:rPr>
          <w:rFonts w:eastAsia="方正仿宋_GBK"/>
          <w:snapToGrid w:val="0"/>
          <w:color w:val="000000"/>
          <w:sz w:val="32"/>
          <w:szCs w:val="32"/>
        </w:rPr>
        <w:t>处盖鲜章），每页加盖单位公章并盖骑缝章，按标准投标文件要求进行装订。</w:t>
      </w:r>
    </w:p>
    <w:p>
      <w:pPr>
        <w:keepNext w:val="0"/>
        <w:keepLines w:val="0"/>
        <w:pageBreakBefore w:val="0"/>
        <w:kinsoku/>
        <w:wordWrap/>
        <w:overflowPunct/>
        <w:topLinePunct w:val="0"/>
        <w:autoSpaceDE w:val="0"/>
        <w:autoSpaceDN w:val="0"/>
        <w:bidi w:val="0"/>
        <w:spacing w:after="0" w:line="560" w:lineRule="exact"/>
        <w:ind w:firstLine="480" w:firstLineChars="150"/>
        <w:jc w:val="both"/>
        <w:textAlignment w:val="auto"/>
        <w:rPr>
          <w:rFonts w:eastAsia="方正仿宋_GBK"/>
          <w:color w:val="000000"/>
          <w:sz w:val="32"/>
          <w:szCs w:val="32"/>
        </w:rPr>
      </w:pPr>
      <w:r>
        <w:rPr>
          <w:rFonts w:hint="eastAsia" w:eastAsia="方正仿宋_GBK"/>
          <w:color w:val="000000"/>
          <w:sz w:val="32"/>
          <w:szCs w:val="32"/>
        </w:rPr>
        <w:t>（二）响应文件主要包括以下部分：</w:t>
      </w:r>
    </w:p>
    <w:p>
      <w:pPr>
        <w:keepNext w:val="0"/>
        <w:keepLines w:val="0"/>
        <w:pageBreakBefore w:val="0"/>
        <w:kinsoku/>
        <w:wordWrap/>
        <w:overflowPunct/>
        <w:topLinePunct w:val="0"/>
        <w:bidi w:val="0"/>
        <w:spacing w:after="0" w:line="560" w:lineRule="exact"/>
        <w:ind w:firstLine="640" w:firstLineChars="200"/>
        <w:jc w:val="both"/>
        <w:textAlignment w:val="auto"/>
        <w:rPr>
          <w:rFonts w:hint="eastAsia" w:ascii="Times New Roman" w:hAnsi="Times New Roman" w:eastAsia="方正仿宋_GBK" w:cs="Times New Roman"/>
          <w:kern w:val="32"/>
          <w:sz w:val="32"/>
          <w:szCs w:val="32"/>
          <w:lang w:val="en-US" w:eastAsia="zh-CN"/>
        </w:rPr>
      </w:pPr>
      <w:r>
        <w:rPr>
          <w:rFonts w:hint="eastAsia" w:ascii="Times New Roman" w:hAnsi="Times New Roman" w:eastAsia="方正仿宋_GBK" w:cs="Times New Roman"/>
          <w:kern w:val="32"/>
          <w:sz w:val="32"/>
          <w:szCs w:val="32"/>
          <w:lang w:val="en-US" w:eastAsia="zh-CN"/>
        </w:rPr>
        <w:t>1.报价函（见附件2）。</w:t>
      </w:r>
    </w:p>
    <w:p>
      <w:pPr>
        <w:keepNext w:val="0"/>
        <w:keepLines w:val="0"/>
        <w:pageBreakBefore w:val="0"/>
        <w:kinsoku/>
        <w:wordWrap/>
        <w:overflowPunct/>
        <w:topLinePunct w:val="0"/>
        <w:bidi w:val="0"/>
        <w:spacing w:after="0" w:line="560" w:lineRule="exact"/>
        <w:ind w:firstLine="640" w:firstLineChars="200"/>
        <w:jc w:val="both"/>
        <w:textAlignment w:val="auto"/>
        <w:rPr>
          <w:rFonts w:hint="eastAsia" w:ascii="Times New Roman" w:hAnsi="Times New Roman" w:eastAsia="方正仿宋_GBK" w:cs="Times New Roman"/>
          <w:kern w:val="32"/>
          <w:sz w:val="32"/>
          <w:szCs w:val="32"/>
          <w:lang w:val="en-US" w:eastAsia="zh-CN"/>
        </w:rPr>
      </w:pPr>
      <w:r>
        <w:rPr>
          <w:rFonts w:hint="eastAsia" w:ascii="Times New Roman" w:hAnsi="Times New Roman" w:eastAsia="方正仿宋_GBK" w:cs="Times New Roman"/>
          <w:kern w:val="32"/>
          <w:sz w:val="32"/>
          <w:szCs w:val="32"/>
          <w:lang w:val="en-US" w:eastAsia="zh-CN"/>
        </w:rPr>
        <w:t>2.明细报价表（见附件3）。</w:t>
      </w:r>
    </w:p>
    <w:p>
      <w:pPr>
        <w:keepNext w:val="0"/>
        <w:keepLines w:val="0"/>
        <w:pageBreakBefore w:val="0"/>
        <w:kinsoku/>
        <w:wordWrap/>
        <w:overflowPunct/>
        <w:topLinePunct w:val="0"/>
        <w:bidi w:val="0"/>
        <w:spacing w:after="0" w:line="560" w:lineRule="exact"/>
        <w:ind w:firstLine="640" w:firstLineChars="200"/>
        <w:jc w:val="both"/>
        <w:textAlignment w:val="auto"/>
        <w:rPr>
          <w:rFonts w:hint="eastAsia" w:ascii="Times New Roman" w:hAnsi="Times New Roman" w:eastAsia="方正仿宋_GBK" w:cs="Times New Roman"/>
          <w:kern w:val="32"/>
          <w:sz w:val="32"/>
          <w:szCs w:val="32"/>
          <w:lang w:val="en-US" w:eastAsia="zh-CN"/>
        </w:rPr>
      </w:pPr>
      <w:r>
        <w:rPr>
          <w:rFonts w:hint="eastAsia" w:ascii="Times New Roman" w:hAnsi="Times New Roman" w:eastAsia="方正仿宋_GBK" w:cs="Times New Roman"/>
          <w:kern w:val="32"/>
          <w:sz w:val="32"/>
          <w:szCs w:val="32"/>
          <w:lang w:val="en-US" w:eastAsia="zh-CN"/>
        </w:rPr>
        <w:t>3.供应商资质证明材料（如：统一社会信用代码标识的营业执照、正常缴税证明、单位法人身份证等复印件加盖单位公章、法定代表人身份证明、法定代表人授权委托书、被委托人身份证等）。</w:t>
      </w:r>
    </w:p>
    <w:p>
      <w:pPr>
        <w:keepNext w:val="0"/>
        <w:keepLines w:val="0"/>
        <w:pageBreakBefore w:val="0"/>
        <w:kinsoku/>
        <w:wordWrap/>
        <w:overflowPunct/>
        <w:topLinePunct w:val="0"/>
        <w:bidi w:val="0"/>
        <w:spacing w:after="0" w:line="560" w:lineRule="exact"/>
        <w:ind w:firstLine="640" w:firstLineChars="200"/>
        <w:jc w:val="both"/>
        <w:textAlignment w:val="auto"/>
        <w:rPr>
          <w:rFonts w:eastAsia="方正仿宋_GBK"/>
          <w:sz w:val="32"/>
          <w:szCs w:val="32"/>
        </w:rPr>
      </w:pPr>
      <w:r>
        <w:rPr>
          <w:rFonts w:hint="eastAsia" w:ascii="Times New Roman" w:hAnsi="Times New Roman" w:eastAsia="方正仿宋_GBK" w:cs="Times New Roman"/>
          <w:kern w:val="32"/>
          <w:sz w:val="32"/>
          <w:szCs w:val="32"/>
          <w:lang w:val="en-US" w:eastAsia="zh-CN"/>
        </w:rPr>
        <w:t>4.项目申报书，需包括单位介绍（含项目组成员介绍）、项目目标及预期效果、项目实施内容、评</w:t>
      </w:r>
      <w:r>
        <w:rPr>
          <w:rFonts w:hint="eastAsia" w:eastAsia="方正仿宋_GBK"/>
          <w:sz w:val="32"/>
          <w:szCs w:val="32"/>
        </w:rPr>
        <w:t>估方式、预期效果、进度计划、人员分工方案、经费预算、同类型项目经验等。</w:t>
      </w:r>
    </w:p>
    <w:p>
      <w:pPr>
        <w:keepNext w:val="0"/>
        <w:keepLines w:val="0"/>
        <w:pageBreakBefore w:val="0"/>
        <w:kinsoku/>
        <w:wordWrap/>
        <w:overflowPunct/>
        <w:topLinePunct w:val="0"/>
        <w:bidi w:val="0"/>
        <w:spacing w:after="0" w:line="560" w:lineRule="exact"/>
        <w:ind w:firstLine="640" w:firstLineChars="200"/>
        <w:jc w:val="both"/>
        <w:textAlignment w:val="auto"/>
        <w:rPr>
          <w:rFonts w:eastAsia="方正仿宋_GBK"/>
          <w:sz w:val="32"/>
          <w:szCs w:val="32"/>
        </w:rPr>
      </w:pPr>
      <w:r>
        <w:rPr>
          <w:rFonts w:hint="eastAsia" w:ascii="Times New Roman" w:hAnsi="Times New Roman" w:eastAsia="方正仿宋_GBK" w:cs="Times New Roman"/>
          <w:kern w:val="32"/>
          <w:sz w:val="32"/>
          <w:szCs w:val="32"/>
          <w:lang w:val="en-US" w:eastAsia="zh-CN"/>
        </w:rPr>
        <w:t>5.完</w:t>
      </w:r>
      <w:r>
        <w:rPr>
          <w:rFonts w:hint="eastAsia" w:eastAsia="方正仿宋_GBK"/>
          <w:sz w:val="32"/>
          <w:szCs w:val="32"/>
        </w:rPr>
        <w:t>成的同类型案例的合同复印件等印证材料。</w:t>
      </w:r>
    </w:p>
    <w:p>
      <w:pPr>
        <w:keepNext w:val="0"/>
        <w:keepLines w:val="0"/>
        <w:pageBreakBefore w:val="0"/>
        <w:tabs>
          <w:tab w:val="left" w:pos="1050"/>
          <w:tab w:val="left" w:pos="1470"/>
        </w:tabs>
        <w:kinsoku/>
        <w:wordWrap/>
        <w:overflowPunct/>
        <w:topLinePunct w:val="0"/>
        <w:bidi w:val="0"/>
        <w:spacing w:after="0" w:line="560" w:lineRule="exact"/>
        <w:ind w:firstLine="626" w:firstLineChars="200"/>
        <w:jc w:val="both"/>
        <w:textAlignment w:val="auto"/>
        <w:rPr>
          <w:rFonts w:eastAsia="方正黑体_GBK"/>
          <w:w w:val="98"/>
          <w:sz w:val="32"/>
          <w:szCs w:val="32"/>
        </w:rPr>
      </w:pPr>
      <w:r>
        <w:rPr>
          <w:rFonts w:hint="eastAsia" w:eastAsia="方正黑体_GBK"/>
          <w:w w:val="98"/>
          <w:sz w:val="32"/>
          <w:szCs w:val="32"/>
        </w:rPr>
        <w:t>七、磋商程序及方法、评审标准、无效响应和采购终止</w:t>
      </w:r>
    </w:p>
    <w:p>
      <w:pPr>
        <w:keepNext w:val="0"/>
        <w:keepLines w:val="0"/>
        <w:pageBreakBefore w:val="0"/>
        <w:tabs>
          <w:tab w:val="left" w:pos="5140"/>
          <w:tab w:val="left" w:pos="8420"/>
        </w:tabs>
        <w:kinsoku/>
        <w:wordWrap/>
        <w:overflowPunct/>
        <w:topLinePunct w:val="0"/>
        <w:autoSpaceDE w:val="0"/>
        <w:autoSpaceDN w:val="0"/>
        <w:bidi w:val="0"/>
        <w:spacing w:after="0" w:line="560" w:lineRule="exact"/>
        <w:ind w:firstLine="640" w:firstLineChars="200"/>
        <w:jc w:val="both"/>
        <w:textAlignment w:val="auto"/>
        <w:rPr>
          <w:rFonts w:hint="eastAsia" w:eastAsia="方正仿宋_GBK"/>
          <w:snapToGrid w:val="0"/>
          <w:sz w:val="32"/>
          <w:szCs w:val="32"/>
        </w:rPr>
      </w:pPr>
      <w:bookmarkStart w:id="3" w:name="_Toc485137803"/>
      <w:r>
        <w:rPr>
          <w:rFonts w:hint="eastAsia" w:eastAsia="方正仿宋_GBK"/>
          <w:snapToGrid w:val="0"/>
          <w:sz w:val="32"/>
          <w:szCs w:val="32"/>
        </w:rPr>
        <w:t>（一）磋商程序及方法</w:t>
      </w:r>
      <w:bookmarkEnd w:id="3"/>
    </w:p>
    <w:p>
      <w:pPr>
        <w:keepNext w:val="0"/>
        <w:keepLines w:val="0"/>
        <w:pageBreakBefore w:val="0"/>
        <w:tabs>
          <w:tab w:val="left" w:pos="5140"/>
          <w:tab w:val="left" w:pos="8420"/>
        </w:tabs>
        <w:kinsoku/>
        <w:wordWrap/>
        <w:overflowPunct/>
        <w:topLinePunct w:val="0"/>
        <w:autoSpaceDE w:val="0"/>
        <w:autoSpaceDN w:val="0"/>
        <w:bidi w:val="0"/>
        <w:spacing w:after="0" w:line="560" w:lineRule="exact"/>
        <w:ind w:firstLine="640" w:firstLineChars="200"/>
        <w:jc w:val="both"/>
        <w:textAlignment w:val="auto"/>
        <w:rPr>
          <w:rFonts w:eastAsia="方正仿宋_GBK"/>
          <w:snapToGrid w:val="0"/>
          <w:sz w:val="32"/>
          <w:szCs w:val="32"/>
        </w:rPr>
      </w:pPr>
      <w:r>
        <w:rPr>
          <w:rFonts w:hint="eastAsia" w:ascii="Times New Roman" w:hAnsi="Times New Roman" w:eastAsia="方正仿宋_GBK" w:cs="Times New Roman"/>
          <w:kern w:val="32"/>
          <w:sz w:val="32"/>
          <w:szCs w:val="32"/>
          <w:lang w:val="en-US" w:eastAsia="zh-CN"/>
        </w:rPr>
        <w:t>1.磋商按竞争性磋商文件规定的时间和地点进行，供应商须有</w:t>
      </w:r>
      <w:r>
        <w:rPr>
          <w:rFonts w:hint="eastAsia" w:eastAsia="方正仿宋_GBK"/>
          <w:snapToGrid w:val="0"/>
          <w:sz w:val="32"/>
          <w:szCs w:val="32"/>
        </w:rPr>
        <w:t>法定代表人或其授权代表参加并签到。竞争性磋商以抽签的形式确定磋商顺序，由本项目依法组建的磋商小组分别与各供应商进行磋商。</w:t>
      </w:r>
    </w:p>
    <w:p>
      <w:pPr>
        <w:keepNext w:val="0"/>
        <w:keepLines w:val="0"/>
        <w:pageBreakBefore w:val="0"/>
        <w:kinsoku/>
        <w:wordWrap/>
        <w:overflowPunct/>
        <w:topLinePunct w:val="0"/>
        <w:autoSpaceDE w:val="0"/>
        <w:autoSpaceDN w:val="0"/>
        <w:bidi w:val="0"/>
        <w:spacing w:after="0" w:line="560" w:lineRule="exact"/>
        <w:ind w:firstLine="640" w:firstLineChars="200"/>
        <w:jc w:val="both"/>
        <w:textAlignment w:val="auto"/>
        <w:rPr>
          <w:rFonts w:eastAsia="方正仿宋_GBK"/>
          <w:kern w:val="32"/>
          <w:sz w:val="32"/>
          <w:szCs w:val="32"/>
        </w:rPr>
      </w:pPr>
      <w:r>
        <w:rPr>
          <w:rFonts w:eastAsia="方正仿宋_GBK"/>
          <w:kern w:val="32"/>
          <w:sz w:val="32"/>
          <w:szCs w:val="32"/>
        </w:rPr>
        <w:t>磋商小组按顺序对每个</w:t>
      </w:r>
      <w:r>
        <w:rPr>
          <w:rFonts w:eastAsia="方正仿宋_GBK"/>
          <w:sz w:val="32"/>
          <w:szCs w:val="32"/>
        </w:rPr>
        <w:t>供应商</w:t>
      </w:r>
      <w:r>
        <w:rPr>
          <w:rFonts w:eastAsia="方正仿宋_GBK"/>
          <w:kern w:val="32"/>
          <w:sz w:val="32"/>
          <w:szCs w:val="32"/>
        </w:rPr>
        <w:t>单独进行磋商。单独磋商时先由</w:t>
      </w:r>
      <w:r>
        <w:rPr>
          <w:rFonts w:eastAsia="方正仿宋_GBK"/>
          <w:sz w:val="32"/>
          <w:szCs w:val="32"/>
        </w:rPr>
        <w:t>供应商</w:t>
      </w:r>
      <w:r>
        <w:rPr>
          <w:rFonts w:eastAsia="方正仿宋_GBK"/>
          <w:kern w:val="32"/>
          <w:sz w:val="32"/>
          <w:szCs w:val="32"/>
        </w:rPr>
        <w:t>代表陈述项目实施</w:t>
      </w:r>
      <w:r>
        <w:rPr>
          <w:rFonts w:hint="eastAsia" w:ascii="Times New Roman" w:hAnsi="Times New Roman" w:eastAsia="方正仿宋_GBK" w:cs="Times New Roman"/>
          <w:kern w:val="32"/>
          <w:sz w:val="32"/>
          <w:szCs w:val="32"/>
          <w:lang w:val="en-US" w:eastAsia="zh-CN"/>
        </w:rPr>
        <w:t>计划，时间在10分钟以</w:t>
      </w:r>
      <w:r>
        <w:rPr>
          <w:rFonts w:eastAsia="方正仿宋_GBK"/>
          <w:kern w:val="32"/>
          <w:sz w:val="32"/>
          <w:szCs w:val="32"/>
        </w:rPr>
        <w:t>内，然后磋商小组与</w:t>
      </w:r>
      <w:r>
        <w:rPr>
          <w:rFonts w:eastAsia="方正仿宋_GBK"/>
          <w:sz w:val="32"/>
          <w:szCs w:val="32"/>
        </w:rPr>
        <w:t>供应商</w:t>
      </w:r>
      <w:r>
        <w:rPr>
          <w:rFonts w:eastAsia="方正仿宋_GBK"/>
          <w:kern w:val="32"/>
          <w:sz w:val="32"/>
          <w:szCs w:val="32"/>
        </w:rPr>
        <w:t>进行磋商。根据需要可进行第二轮磋商。</w:t>
      </w:r>
    </w:p>
    <w:p>
      <w:pPr>
        <w:keepNext w:val="0"/>
        <w:keepLines w:val="0"/>
        <w:pageBreakBefore w:val="0"/>
        <w:kinsoku/>
        <w:wordWrap/>
        <w:overflowPunct/>
        <w:topLinePunct w:val="0"/>
        <w:bidi w:val="0"/>
        <w:spacing w:after="0" w:line="560" w:lineRule="exact"/>
        <w:ind w:firstLine="640" w:firstLineChars="200"/>
        <w:jc w:val="both"/>
        <w:textAlignment w:val="auto"/>
        <w:rPr>
          <w:rFonts w:hint="eastAsia" w:ascii="Times New Roman" w:hAnsi="Times New Roman" w:eastAsia="方正仿宋_GBK" w:cs="Times New Roman"/>
          <w:kern w:val="32"/>
          <w:sz w:val="32"/>
          <w:szCs w:val="32"/>
          <w:lang w:val="en-US" w:eastAsia="zh-CN"/>
        </w:rPr>
      </w:pPr>
      <w:r>
        <w:rPr>
          <w:rFonts w:eastAsia="方正仿宋_GBK"/>
          <w:kern w:val="32"/>
          <w:sz w:val="32"/>
          <w:szCs w:val="32"/>
        </w:rPr>
        <w:t>所有实质性响应的</w:t>
      </w:r>
      <w:r>
        <w:rPr>
          <w:rFonts w:eastAsia="方正仿宋_GBK"/>
          <w:sz w:val="32"/>
          <w:szCs w:val="32"/>
        </w:rPr>
        <w:t>供应商</w:t>
      </w:r>
      <w:r>
        <w:rPr>
          <w:rFonts w:eastAsia="方正仿宋_GBK"/>
          <w:kern w:val="32"/>
          <w:sz w:val="32"/>
          <w:szCs w:val="32"/>
        </w:rPr>
        <w:t>在磋商小组规定时间内提交最后</w:t>
      </w:r>
      <w:r>
        <w:rPr>
          <w:rFonts w:hint="eastAsia" w:ascii="Times New Roman" w:hAnsi="Times New Roman" w:eastAsia="方正仿宋_GBK" w:cs="Times New Roman"/>
          <w:kern w:val="32"/>
          <w:sz w:val="32"/>
          <w:szCs w:val="32"/>
          <w:lang w:val="en-US" w:eastAsia="zh-CN"/>
        </w:rPr>
        <w:t>报价。</w:t>
      </w:r>
    </w:p>
    <w:p>
      <w:pPr>
        <w:keepNext w:val="0"/>
        <w:keepLines w:val="0"/>
        <w:pageBreakBefore w:val="0"/>
        <w:kinsoku/>
        <w:wordWrap/>
        <w:overflowPunct/>
        <w:topLinePunct w:val="0"/>
        <w:bidi w:val="0"/>
        <w:spacing w:after="0" w:line="560" w:lineRule="exact"/>
        <w:ind w:firstLine="640" w:firstLineChars="200"/>
        <w:jc w:val="both"/>
        <w:textAlignment w:val="auto"/>
        <w:rPr>
          <w:rFonts w:hint="eastAsia" w:ascii="Times New Roman" w:hAnsi="Times New Roman" w:eastAsia="方正仿宋_GBK" w:cs="Times New Roman"/>
          <w:kern w:val="32"/>
          <w:sz w:val="32"/>
          <w:szCs w:val="32"/>
          <w:lang w:val="en-US" w:eastAsia="zh-CN"/>
        </w:rPr>
      </w:pPr>
      <w:r>
        <w:rPr>
          <w:rFonts w:hint="eastAsia" w:ascii="Times New Roman" w:hAnsi="Times New Roman" w:eastAsia="方正仿宋_GBK" w:cs="Times New Roman"/>
          <w:kern w:val="32"/>
          <w:sz w:val="32"/>
          <w:szCs w:val="32"/>
          <w:lang w:val="en-US" w:eastAsia="zh-CN"/>
        </w:rPr>
        <w:t>2.磋商小组对各供应商的资格条件、响应文件的有效性、完整性和响应程度进行审查。各供应商只有在完全符合要求的前提下，才能参与正式磋商。</w:t>
      </w:r>
    </w:p>
    <w:p>
      <w:pPr>
        <w:keepNext w:val="0"/>
        <w:keepLines w:val="0"/>
        <w:pageBreakBefore w:val="0"/>
        <w:kinsoku/>
        <w:wordWrap/>
        <w:overflowPunct/>
        <w:topLinePunct w:val="0"/>
        <w:bidi w:val="0"/>
        <w:spacing w:after="0" w:line="560" w:lineRule="exact"/>
        <w:ind w:firstLine="640" w:firstLineChars="200"/>
        <w:jc w:val="both"/>
        <w:textAlignment w:val="auto"/>
        <w:rPr>
          <w:rFonts w:hint="eastAsia" w:ascii="Times New Roman" w:hAnsi="Times New Roman" w:eastAsia="方正仿宋_GBK" w:cs="Times New Roman"/>
          <w:kern w:val="32"/>
          <w:sz w:val="32"/>
          <w:szCs w:val="32"/>
          <w:lang w:val="en-US" w:eastAsia="zh-CN"/>
        </w:rPr>
      </w:pPr>
      <w:r>
        <w:rPr>
          <w:rFonts w:hint="eastAsia" w:ascii="Times New Roman" w:hAnsi="Times New Roman" w:eastAsia="方正仿宋_GBK" w:cs="Times New Roman"/>
          <w:kern w:val="32"/>
          <w:sz w:val="32"/>
          <w:szCs w:val="32"/>
          <w:lang w:val="en-US" w:eastAsia="zh-CN"/>
        </w:rPr>
        <w:t>2.1资格性检查。依据法律法规和竞争性磋商文件的规定，对响应文件中的资格证明等进行审查，以确定供应商是否具备磋商资格。</w:t>
      </w:r>
    </w:p>
    <w:p>
      <w:pPr>
        <w:keepNext w:val="0"/>
        <w:keepLines w:val="0"/>
        <w:pageBreakBefore w:val="0"/>
        <w:kinsoku/>
        <w:wordWrap/>
        <w:overflowPunct/>
        <w:topLinePunct w:val="0"/>
        <w:bidi w:val="0"/>
        <w:spacing w:after="0" w:line="560" w:lineRule="exact"/>
        <w:ind w:firstLine="640" w:firstLineChars="200"/>
        <w:jc w:val="both"/>
        <w:textAlignment w:val="auto"/>
        <w:rPr>
          <w:rFonts w:hint="eastAsia" w:ascii="Times New Roman" w:hAnsi="Times New Roman" w:eastAsia="方正仿宋_GBK" w:cs="Times New Roman"/>
          <w:kern w:val="32"/>
          <w:sz w:val="32"/>
          <w:szCs w:val="32"/>
          <w:lang w:val="en-US" w:eastAsia="zh-CN"/>
        </w:rPr>
      </w:pPr>
      <w:r>
        <w:rPr>
          <w:rFonts w:hint="eastAsia" w:ascii="Times New Roman" w:hAnsi="Times New Roman" w:eastAsia="方正仿宋_GBK" w:cs="Times New Roman"/>
          <w:kern w:val="32"/>
          <w:sz w:val="32"/>
          <w:szCs w:val="32"/>
          <w:lang w:val="en-US" w:eastAsia="zh-CN"/>
        </w:rPr>
        <w:t>2.2符合性检查。依据竞争性磋商文件的规定，从响应文件的有效性</w:t>
      </w:r>
      <w:r>
        <w:rPr>
          <w:rFonts w:hint="eastAsia" w:eastAsia="方正仿宋_GBK"/>
          <w:snapToGrid w:val="0"/>
          <w:sz w:val="32"/>
          <w:szCs w:val="32"/>
        </w:rPr>
        <w:t>、完整性和对竞争性磋商文件的响应程度进行审</w:t>
      </w:r>
      <w:r>
        <w:rPr>
          <w:rFonts w:hint="eastAsia" w:ascii="Times New Roman" w:hAnsi="Times New Roman" w:eastAsia="方正仿宋_GBK" w:cs="Times New Roman"/>
          <w:kern w:val="32"/>
          <w:sz w:val="32"/>
          <w:szCs w:val="32"/>
          <w:lang w:val="en-US" w:eastAsia="zh-CN"/>
        </w:rPr>
        <w:t>查，以确定是否对竞争性磋商文件的实质性要求作出响应。</w:t>
      </w:r>
    </w:p>
    <w:p>
      <w:pPr>
        <w:keepNext w:val="0"/>
        <w:keepLines w:val="0"/>
        <w:pageBreakBefore w:val="0"/>
        <w:kinsoku/>
        <w:wordWrap/>
        <w:overflowPunct/>
        <w:topLinePunct w:val="0"/>
        <w:bidi w:val="0"/>
        <w:spacing w:after="0" w:line="560" w:lineRule="exact"/>
        <w:ind w:firstLine="640" w:firstLineChars="200"/>
        <w:jc w:val="both"/>
        <w:textAlignment w:val="auto"/>
        <w:rPr>
          <w:rFonts w:hint="eastAsia" w:ascii="Times New Roman" w:hAnsi="Times New Roman" w:eastAsia="方正仿宋_GBK" w:cs="Times New Roman"/>
          <w:kern w:val="32"/>
          <w:sz w:val="32"/>
          <w:szCs w:val="32"/>
          <w:lang w:val="en-US" w:eastAsia="zh-CN"/>
        </w:rPr>
      </w:pPr>
      <w:r>
        <w:rPr>
          <w:rFonts w:hint="eastAsia" w:ascii="Times New Roman" w:hAnsi="Times New Roman" w:eastAsia="方正仿宋_GBK" w:cs="Times New Roman"/>
          <w:kern w:val="32"/>
          <w:sz w:val="32"/>
          <w:szCs w:val="32"/>
          <w:lang w:val="en-US" w:eastAsia="zh-CN"/>
        </w:rPr>
        <w:t>3.澄清有关问题。磋商小组在对响应文件的有效性、完整性和</w:t>
      </w:r>
      <w:r>
        <w:rPr>
          <w:rFonts w:hint="eastAsia" w:eastAsia="方正仿宋_GBK"/>
          <w:snapToGrid w:val="0"/>
          <w:sz w:val="32"/>
          <w:szCs w:val="32"/>
        </w:rPr>
        <w:t>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w:t>
      </w:r>
      <w:r>
        <w:rPr>
          <w:rFonts w:hint="eastAsia" w:ascii="Times New Roman" w:hAnsi="Times New Roman" w:eastAsia="方正仿宋_GBK" w:cs="Times New Roman"/>
          <w:kern w:val="32"/>
          <w:sz w:val="32"/>
          <w:szCs w:val="32"/>
          <w:lang w:val="en-US" w:eastAsia="zh-CN"/>
        </w:rPr>
        <w:t>件的实质性内容。</w:t>
      </w:r>
    </w:p>
    <w:p>
      <w:pPr>
        <w:keepNext w:val="0"/>
        <w:keepLines w:val="0"/>
        <w:pageBreakBefore w:val="0"/>
        <w:kinsoku/>
        <w:wordWrap/>
        <w:overflowPunct/>
        <w:topLinePunct w:val="0"/>
        <w:bidi w:val="0"/>
        <w:spacing w:after="0" w:line="560" w:lineRule="exact"/>
        <w:ind w:firstLine="640" w:firstLineChars="200"/>
        <w:jc w:val="both"/>
        <w:textAlignment w:val="auto"/>
        <w:rPr>
          <w:rFonts w:hint="eastAsia" w:ascii="Times New Roman" w:hAnsi="Times New Roman" w:eastAsia="方正仿宋_GBK" w:cs="Times New Roman"/>
          <w:kern w:val="32"/>
          <w:sz w:val="32"/>
          <w:szCs w:val="32"/>
          <w:lang w:val="en-US" w:eastAsia="zh-CN"/>
        </w:rPr>
      </w:pPr>
      <w:r>
        <w:rPr>
          <w:rFonts w:hint="eastAsia" w:ascii="Times New Roman" w:hAnsi="Times New Roman" w:eastAsia="方正仿宋_GBK" w:cs="Times New Roman"/>
          <w:kern w:val="32"/>
          <w:sz w:val="32"/>
          <w:szCs w:val="32"/>
          <w:lang w:val="en-US" w:eastAsia="zh-CN"/>
        </w:rPr>
        <w:t>4.磋商小组要求供应商澄清、说明或者更正响应文件应当以书面形式作出。供应商的澄清、说明或者更正应当由法定代</w:t>
      </w:r>
      <w:r>
        <w:rPr>
          <w:rFonts w:hint="eastAsia" w:eastAsia="方正仿宋_GBK"/>
          <w:snapToGrid w:val="0"/>
          <w:sz w:val="32"/>
          <w:szCs w:val="32"/>
        </w:rPr>
        <w:t>表人或其授权代表签字或者加盖公章。由授权代表签字的</w:t>
      </w:r>
      <w:r>
        <w:rPr>
          <w:rFonts w:hint="eastAsia" w:ascii="Times New Roman" w:hAnsi="Times New Roman" w:eastAsia="方正仿宋_GBK" w:cs="Times New Roman"/>
          <w:kern w:val="32"/>
          <w:sz w:val="32"/>
          <w:szCs w:val="32"/>
          <w:lang w:val="en-US" w:eastAsia="zh-CN"/>
        </w:rPr>
        <w:t>，应当附法定代表人授权书。供应商为自然人的，应当由本人签字并附身份证明。</w:t>
      </w:r>
    </w:p>
    <w:p>
      <w:pPr>
        <w:keepNext w:val="0"/>
        <w:keepLines w:val="0"/>
        <w:pageBreakBefore w:val="0"/>
        <w:kinsoku/>
        <w:wordWrap/>
        <w:overflowPunct/>
        <w:topLinePunct w:val="0"/>
        <w:bidi w:val="0"/>
        <w:spacing w:after="0" w:line="560" w:lineRule="exact"/>
        <w:ind w:firstLine="640" w:firstLineChars="200"/>
        <w:jc w:val="both"/>
        <w:textAlignment w:val="auto"/>
        <w:rPr>
          <w:rFonts w:hint="eastAsia" w:ascii="Times New Roman" w:hAnsi="Times New Roman" w:eastAsia="方正仿宋_GBK" w:cs="Times New Roman"/>
          <w:kern w:val="32"/>
          <w:sz w:val="32"/>
          <w:szCs w:val="32"/>
          <w:lang w:val="en-US" w:eastAsia="zh-CN"/>
        </w:rPr>
      </w:pPr>
      <w:r>
        <w:rPr>
          <w:rFonts w:hint="eastAsia" w:ascii="Times New Roman" w:hAnsi="Times New Roman" w:eastAsia="方正仿宋_GBK" w:cs="Times New Roman"/>
          <w:kern w:val="32"/>
          <w:sz w:val="32"/>
          <w:szCs w:val="32"/>
          <w:lang w:val="en-US" w:eastAsia="zh-CN"/>
        </w:rPr>
        <w:t>5.磋商小组采用综合评分法对提交最后报价的供应商的响应文件和最后报价（含有效书面承诺）进行综合评分。综合评</w:t>
      </w:r>
      <w:r>
        <w:rPr>
          <w:rFonts w:hint="eastAsia" w:eastAsia="方正仿宋_GBK"/>
          <w:snapToGrid w:val="0"/>
          <w:sz w:val="32"/>
          <w:szCs w:val="32"/>
        </w:rPr>
        <w:t>分法，是指响应文件满足竞争性磋商文件全部实质性要求且按照评审因素的量化指标评审得分最高的供应商为成交候选供应商的评审方法。供应商总得分为</w:t>
      </w:r>
      <w:r>
        <w:rPr>
          <w:rFonts w:hint="eastAsia" w:eastAsia="方正仿宋_GBK"/>
          <w:kern w:val="32"/>
          <w:sz w:val="32"/>
          <w:szCs w:val="32"/>
        </w:rPr>
        <w:t>项目执行能力、</w:t>
      </w:r>
      <w:r>
        <w:rPr>
          <w:rFonts w:hint="eastAsia" w:eastAsia="方正仿宋_GBK"/>
          <w:kern w:val="32"/>
          <w:sz w:val="32"/>
          <w:szCs w:val="32"/>
          <w:lang w:eastAsia="zh-CN"/>
        </w:rPr>
        <w:t>项目实施方案</w:t>
      </w:r>
      <w:r>
        <w:rPr>
          <w:rFonts w:hint="eastAsia" w:eastAsia="方正仿宋_GBK"/>
          <w:kern w:val="32"/>
          <w:sz w:val="32"/>
          <w:szCs w:val="32"/>
        </w:rPr>
        <w:t>、项目经验、报价</w:t>
      </w:r>
      <w:r>
        <w:rPr>
          <w:rFonts w:hint="eastAsia" w:eastAsia="方正仿宋_GBK"/>
          <w:snapToGrid w:val="0"/>
          <w:sz w:val="32"/>
          <w:szCs w:val="32"/>
        </w:rPr>
        <w:t>等评定因素分别按照相应权重值计算分项得分后相加，满分</w:t>
      </w:r>
      <w:r>
        <w:rPr>
          <w:rFonts w:hint="eastAsia" w:ascii="Times New Roman" w:hAnsi="Times New Roman" w:eastAsia="方正仿宋_GBK" w:cs="Times New Roman"/>
          <w:kern w:val="32"/>
          <w:sz w:val="32"/>
          <w:szCs w:val="32"/>
          <w:lang w:val="en-US" w:eastAsia="zh-CN"/>
        </w:rPr>
        <w:t>为100分。</w:t>
      </w:r>
    </w:p>
    <w:p>
      <w:pPr>
        <w:keepNext w:val="0"/>
        <w:keepLines w:val="0"/>
        <w:pageBreakBefore w:val="0"/>
        <w:kinsoku/>
        <w:wordWrap/>
        <w:overflowPunct/>
        <w:topLinePunct w:val="0"/>
        <w:bidi w:val="0"/>
        <w:spacing w:after="0" w:line="560" w:lineRule="exact"/>
        <w:ind w:firstLine="640" w:firstLineChars="200"/>
        <w:jc w:val="both"/>
        <w:textAlignment w:val="auto"/>
        <w:rPr>
          <w:rFonts w:hint="eastAsia" w:ascii="Times New Roman" w:hAnsi="Times New Roman" w:eastAsia="方正仿宋_GBK" w:cs="Times New Roman"/>
          <w:kern w:val="32"/>
          <w:sz w:val="32"/>
          <w:szCs w:val="32"/>
          <w:lang w:val="en-US" w:eastAsia="zh-CN"/>
        </w:rPr>
      </w:pPr>
      <w:r>
        <w:rPr>
          <w:rFonts w:hint="eastAsia" w:ascii="Times New Roman" w:hAnsi="Times New Roman" w:eastAsia="方正仿宋_GBK" w:cs="Times New Roman"/>
          <w:kern w:val="32"/>
          <w:sz w:val="32"/>
          <w:szCs w:val="32"/>
          <w:lang w:val="en-US" w:eastAsia="zh-CN"/>
        </w:rPr>
        <w:t>（二）评审标准</w:t>
      </w:r>
      <w:bookmarkStart w:id="4" w:name="_Toc485137805"/>
    </w:p>
    <w:tbl>
      <w:tblPr>
        <w:tblStyle w:val="13"/>
        <w:tblW w:w="9357" w:type="dxa"/>
        <w:tblInd w:w="-96" w:type="dxa"/>
        <w:tblLayout w:type="autofit"/>
        <w:tblCellMar>
          <w:top w:w="0" w:type="dxa"/>
          <w:left w:w="108" w:type="dxa"/>
          <w:bottom w:w="0" w:type="dxa"/>
          <w:right w:w="108" w:type="dxa"/>
        </w:tblCellMar>
      </w:tblPr>
      <w:tblGrid>
        <w:gridCol w:w="2175"/>
        <w:gridCol w:w="2100"/>
        <w:gridCol w:w="5082"/>
      </w:tblGrid>
      <w:tr>
        <w:tblPrEx>
          <w:tblCellMar>
            <w:top w:w="0" w:type="dxa"/>
            <w:left w:w="108" w:type="dxa"/>
            <w:bottom w:w="0" w:type="dxa"/>
            <w:right w:w="108" w:type="dxa"/>
          </w:tblCellMar>
        </w:tblPrEx>
        <w:trPr>
          <w:trHeight w:val="825" w:hRule="atLeast"/>
        </w:trPr>
        <w:tc>
          <w:tcPr>
            <w:tcW w:w="21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bidi w:val="0"/>
              <w:spacing w:after="0" w:line="560" w:lineRule="exact"/>
              <w:jc w:val="center"/>
              <w:textAlignment w:val="auto"/>
              <w:rPr>
                <w:rFonts w:ascii="方正仿宋_GBK" w:hAnsi="宋体" w:eastAsia="方正仿宋_GBK" w:cs="宋体"/>
                <w:b/>
                <w:bCs/>
                <w:color w:val="000000"/>
                <w:sz w:val="32"/>
                <w:szCs w:val="32"/>
              </w:rPr>
            </w:pPr>
            <w:r>
              <w:rPr>
                <w:rFonts w:hint="eastAsia" w:ascii="方正仿宋_GBK" w:hAnsi="宋体" w:eastAsia="方正仿宋_GBK" w:cs="宋体"/>
                <w:b/>
                <w:bCs/>
                <w:color w:val="000000"/>
                <w:sz w:val="32"/>
                <w:szCs w:val="32"/>
              </w:rPr>
              <w:t>评分项</w:t>
            </w:r>
          </w:p>
        </w:tc>
        <w:tc>
          <w:tcPr>
            <w:tcW w:w="210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bidi w:val="0"/>
              <w:spacing w:after="0" w:line="560" w:lineRule="exact"/>
              <w:jc w:val="center"/>
              <w:textAlignment w:val="auto"/>
              <w:rPr>
                <w:rFonts w:ascii="方正仿宋_GBK" w:hAnsi="宋体" w:eastAsia="方正仿宋_GBK" w:cs="宋体"/>
                <w:b/>
                <w:bCs/>
                <w:color w:val="000000"/>
                <w:sz w:val="32"/>
                <w:szCs w:val="32"/>
              </w:rPr>
            </w:pPr>
            <w:r>
              <w:rPr>
                <w:rFonts w:hint="eastAsia" w:ascii="方正仿宋_GBK" w:hAnsi="宋体" w:eastAsia="方正仿宋_GBK" w:cs="宋体"/>
                <w:b/>
                <w:bCs/>
                <w:color w:val="000000"/>
                <w:sz w:val="32"/>
                <w:szCs w:val="32"/>
              </w:rPr>
              <w:t>分值</w:t>
            </w:r>
          </w:p>
        </w:tc>
        <w:tc>
          <w:tcPr>
            <w:tcW w:w="508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bidi w:val="0"/>
              <w:spacing w:after="0" w:line="560" w:lineRule="exact"/>
              <w:jc w:val="center"/>
              <w:textAlignment w:val="auto"/>
              <w:rPr>
                <w:rFonts w:ascii="方正仿宋_GBK" w:hAnsi="宋体" w:eastAsia="方正仿宋_GBK" w:cs="宋体"/>
                <w:b/>
                <w:bCs/>
                <w:color w:val="000000"/>
                <w:sz w:val="32"/>
                <w:szCs w:val="32"/>
              </w:rPr>
            </w:pPr>
            <w:r>
              <w:rPr>
                <w:rFonts w:hint="eastAsia" w:ascii="方正仿宋_GBK" w:hAnsi="宋体" w:eastAsia="方正仿宋_GBK" w:cs="宋体"/>
                <w:b/>
                <w:bCs/>
                <w:color w:val="000000"/>
                <w:sz w:val="32"/>
                <w:szCs w:val="32"/>
              </w:rPr>
              <w:t>说明</w:t>
            </w:r>
          </w:p>
        </w:tc>
      </w:tr>
      <w:tr>
        <w:tblPrEx>
          <w:tblCellMar>
            <w:top w:w="0" w:type="dxa"/>
            <w:left w:w="108" w:type="dxa"/>
            <w:bottom w:w="0" w:type="dxa"/>
            <w:right w:w="108" w:type="dxa"/>
          </w:tblCellMar>
        </w:tblPrEx>
        <w:trPr>
          <w:trHeight w:val="1474" w:hRule="atLeast"/>
        </w:trPr>
        <w:tc>
          <w:tcPr>
            <w:tcW w:w="21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bidi w:val="0"/>
              <w:spacing w:after="0" w:line="560" w:lineRule="exact"/>
              <w:jc w:val="center"/>
              <w:textAlignment w:val="auto"/>
              <w:rPr>
                <w:rFonts w:hint="eastAsia" w:ascii="方正仿宋_GBK" w:hAnsi="宋体" w:eastAsia="方正仿宋_GBK" w:cs="宋体"/>
                <w:color w:val="000000"/>
                <w:sz w:val="32"/>
                <w:szCs w:val="32"/>
                <w:lang w:eastAsia="zh-CN"/>
              </w:rPr>
            </w:pPr>
            <w:r>
              <w:rPr>
                <w:rFonts w:hint="eastAsia" w:ascii="方正仿宋_GBK" w:hAnsi="宋体" w:eastAsia="方正仿宋_GBK" w:cs="宋体"/>
                <w:color w:val="000000"/>
                <w:sz w:val="32"/>
                <w:szCs w:val="32"/>
              </w:rPr>
              <w:t>项目执行能力</w:t>
            </w:r>
          </w:p>
        </w:tc>
        <w:tc>
          <w:tcPr>
            <w:tcW w:w="2100" w:type="dxa"/>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bidi w:val="0"/>
              <w:spacing w:after="0" w:line="560" w:lineRule="exact"/>
              <w:jc w:val="center"/>
              <w:textAlignment w:val="auto"/>
              <w:rPr>
                <w:rFonts w:hint="eastAsia" w:ascii="Times New Roman" w:hAnsi="Times New Roman" w:eastAsia="方正仿宋_GBK" w:cs="Times New Roman"/>
                <w:b/>
                <w:bCs/>
                <w:kern w:val="32"/>
                <w:sz w:val="32"/>
                <w:szCs w:val="32"/>
                <w:lang w:val="en-US" w:eastAsia="zh-CN"/>
              </w:rPr>
            </w:pPr>
            <w:r>
              <w:rPr>
                <w:rFonts w:hint="eastAsia" w:ascii="Times New Roman" w:hAnsi="Times New Roman" w:eastAsia="方正仿宋_GBK" w:cs="Times New Roman"/>
                <w:b/>
                <w:bCs/>
                <w:kern w:val="32"/>
                <w:sz w:val="32"/>
                <w:szCs w:val="32"/>
                <w:lang w:val="en-US" w:eastAsia="zh-CN"/>
              </w:rPr>
              <w:t>30</w:t>
            </w:r>
          </w:p>
        </w:tc>
        <w:tc>
          <w:tcPr>
            <w:tcW w:w="5082" w:type="dxa"/>
            <w:tcBorders>
              <w:top w:val="nil"/>
              <w:left w:val="nil"/>
              <w:bottom w:val="single" w:color="000000" w:sz="8" w:space="0"/>
              <w:right w:val="single" w:color="000000" w:sz="8" w:space="0"/>
            </w:tcBorders>
            <w:shd w:val="clear" w:color="auto" w:fill="auto"/>
          </w:tcPr>
          <w:p>
            <w:pPr>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ascii="方正仿宋_GBK" w:hAnsi="宋体" w:eastAsia="方正仿宋_GBK" w:cs="宋体"/>
                <w:color w:val="000000"/>
                <w:sz w:val="32"/>
                <w:szCs w:val="32"/>
              </w:rPr>
            </w:pPr>
            <w:r>
              <w:rPr>
                <w:rFonts w:hint="eastAsia" w:ascii="方正仿宋_GBK" w:hAnsi="宋体" w:eastAsia="方正仿宋_GBK" w:cs="宋体"/>
                <w:color w:val="000000"/>
                <w:sz w:val="32"/>
                <w:szCs w:val="32"/>
                <w:lang w:eastAsia="zh-CN"/>
              </w:rPr>
              <w:t>单位</w:t>
            </w:r>
            <w:r>
              <w:rPr>
                <w:rFonts w:hint="eastAsia" w:ascii="方正仿宋_GBK" w:hAnsi="宋体" w:eastAsia="方正仿宋_GBK" w:cs="宋体"/>
                <w:color w:val="000000"/>
                <w:sz w:val="32"/>
                <w:szCs w:val="32"/>
              </w:rPr>
              <w:t>实力、项目组人员安排、专家顾问简介等；通过横向比较评分。</w:t>
            </w:r>
          </w:p>
        </w:tc>
      </w:tr>
      <w:tr>
        <w:tblPrEx>
          <w:tblCellMar>
            <w:top w:w="0" w:type="dxa"/>
            <w:left w:w="108" w:type="dxa"/>
            <w:bottom w:w="0" w:type="dxa"/>
            <w:right w:w="108" w:type="dxa"/>
          </w:tblCellMar>
        </w:tblPrEx>
        <w:trPr>
          <w:trHeight w:val="2106" w:hRule="atLeast"/>
        </w:trPr>
        <w:tc>
          <w:tcPr>
            <w:tcW w:w="21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bidi w:val="0"/>
              <w:spacing w:after="0" w:line="560" w:lineRule="exact"/>
              <w:jc w:val="center"/>
              <w:textAlignment w:val="auto"/>
              <w:rPr>
                <w:rFonts w:hint="eastAsia" w:ascii="方正仿宋_GBK" w:hAnsi="宋体" w:eastAsia="方正仿宋_GBK" w:cs="宋体"/>
                <w:color w:val="000000"/>
                <w:sz w:val="32"/>
                <w:szCs w:val="32"/>
                <w:lang w:eastAsia="zh-CN"/>
              </w:rPr>
            </w:pPr>
            <w:r>
              <w:rPr>
                <w:rFonts w:hint="eastAsia" w:ascii="方正仿宋_GBK" w:hAnsi="宋体" w:eastAsia="方正仿宋_GBK" w:cs="宋体"/>
                <w:color w:val="000000"/>
                <w:sz w:val="32"/>
                <w:szCs w:val="32"/>
                <w:lang w:eastAsia="zh-CN"/>
              </w:rPr>
              <w:t>项目实施方案</w:t>
            </w:r>
          </w:p>
        </w:tc>
        <w:tc>
          <w:tcPr>
            <w:tcW w:w="2100" w:type="dxa"/>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bidi w:val="0"/>
              <w:spacing w:after="0" w:line="560" w:lineRule="exact"/>
              <w:jc w:val="center"/>
              <w:textAlignment w:val="auto"/>
              <w:rPr>
                <w:rFonts w:hint="default" w:ascii="Times New Roman" w:hAnsi="Times New Roman" w:eastAsia="方正仿宋_GBK" w:cs="Times New Roman"/>
                <w:b/>
                <w:bCs/>
                <w:kern w:val="32"/>
                <w:sz w:val="32"/>
                <w:szCs w:val="32"/>
                <w:lang w:val="en-US" w:eastAsia="zh-CN"/>
              </w:rPr>
            </w:pPr>
            <w:r>
              <w:rPr>
                <w:rFonts w:hint="eastAsia" w:ascii="Times New Roman" w:hAnsi="Times New Roman" w:eastAsia="方正仿宋_GBK" w:cs="Times New Roman"/>
                <w:b/>
                <w:bCs/>
                <w:kern w:val="32"/>
                <w:sz w:val="32"/>
                <w:szCs w:val="32"/>
                <w:lang w:val="en-US" w:eastAsia="zh-CN"/>
              </w:rPr>
              <w:t>40</w:t>
            </w:r>
          </w:p>
        </w:tc>
        <w:tc>
          <w:tcPr>
            <w:tcW w:w="5082" w:type="dxa"/>
            <w:tcBorders>
              <w:top w:val="nil"/>
              <w:left w:val="nil"/>
              <w:bottom w:val="single" w:color="000000" w:sz="8" w:space="0"/>
              <w:right w:val="single" w:color="000000" w:sz="8" w:space="0"/>
            </w:tcBorders>
            <w:shd w:val="clear" w:color="auto" w:fill="auto"/>
          </w:tcPr>
          <w:p>
            <w:pPr>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ascii="方正仿宋_GBK" w:hAnsi="宋体" w:eastAsia="方正仿宋_GBK" w:cs="宋体"/>
                <w:color w:val="000000"/>
                <w:sz w:val="32"/>
                <w:szCs w:val="32"/>
              </w:rPr>
            </w:pPr>
            <w:r>
              <w:rPr>
                <w:rFonts w:hint="eastAsia" w:ascii="方正仿宋_GBK" w:hAnsi="宋体" w:eastAsia="方正仿宋_GBK" w:cs="宋体"/>
                <w:color w:val="000000"/>
                <w:sz w:val="32"/>
                <w:szCs w:val="32"/>
              </w:rPr>
              <w:t>包含但不限于：总体思路、工作目标、预期成果、评估指标和方式方法、项目实施步骤与时间安排等；通过横向比较评分。</w:t>
            </w:r>
          </w:p>
        </w:tc>
      </w:tr>
      <w:tr>
        <w:tblPrEx>
          <w:tblCellMar>
            <w:top w:w="0" w:type="dxa"/>
            <w:left w:w="108" w:type="dxa"/>
            <w:bottom w:w="0" w:type="dxa"/>
            <w:right w:w="108" w:type="dxa"/>
          </w:tblCellMar>
        </w:tblPrEx>
        <w:trPr>
          <w:trHeight w:val="1324" w:hRule="atLeast"/>
        </w:trPr>
        <w:tc>
          <w:tcPr>
            <w:tcW w:w="21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bidi w:val="0"/>
              <w:spacing w:after="0" w:line="560" w:lineRule="exact"/>
              <w:jc w:val="center"/>
              <w:textAlignment w:val="auto"/>
              <w:rPr>
                <w:rFonts w:ascii="方正仿宋_GBK" w:hAnsi="宋体" w:eastAsia="方正仿宋_GBK" w:cs="宋体"/>
                <w:color w:val="000000"/>
                <w:sz w:val="32"/>
                <w:szCs w:val="32"/>
              </w:rPr>
            </w:pPr>
            <w:r>
              <w:rPr>
                <w:rFonts w:hint="eastAsia" w:ascii="方正仿宋_GBK" w:hAnsi="宋体" w:eastAsia="方正仿宋_GBK" w:cs="宋体"/>
                <w:color w:val="000000"/>
                <w:sz w:val="32"/>
                <w:szCs w:val="32"/>
              </w:rPr>
              <w:t>项目经验</w:t>
            </w:r>
          </w:p>
        </w:tc>
        <w:tc>
          <w:tcPr>
            <w:tcW w:w="2100" w:type="dxa"/>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bidi w:val="0"/>
              <w:spacing w:after="0" w:line="560" w:lineRule="exact"/>
              <w:jc w:val="center"/>
              <w:textAlignment w:val="auto"/>
              <w:rPr>
                <w:rFonts w:hint="default" w:ascii="Times New Roman" w:hAnsi="Times New Roman" w:eastAsia="方正仿宋_GBK" w:cs="Times New Roman"/>
                <w:b/>
                <w:bCs/>
                <w:kern w:val="32"/>
                <w:sz w:val="32"/>
                <w:szCs w:val="32"/>
                <w:lang w:val="en-US" w:eastAsia="zh-CN"/>
              </w:rPr>
            </w:pPr>
            <w:r>
              <w:rPr>
                <w:rFonts w:hint="eastAsia" w:ascii="Times New Roman" w:hAnsi="Times New Roman" w:eastAsia="方正仿宋_GBK" w:cs="Times New Roman"/>
                <w:b/>
                <w:bCs/>
                <w:kern w:val="32"/>
                <w:sz w:val="32"/>
                <w:szCs w:val="32"/>
                <w:lang w:val="en-US" w:eastAsia="zh-CN"/>
              </w:rPr>
              <w:t>20</w:t>
            </w:r>
          </w:p>
        </w:tc>
        <w:tc>
          <w:tcPr>
            <w:tcW w:w="5082" w:type="dxa"/>
            <w:tcBorders>
              <w:top w:val="nil"/>
              <w:left w:val="nil"/>
              <w:bottom w:val="single" w:color="000000" w:sz="8" w:space="0"/>
              <w:right w:val="single" w:color="000000" w:sz="8" w:space="0"/>
            </w:tcBorders>
            <w:shd w:val="clear" w:color="auto" w:fill="auto"/>
          </w:tcPr>
          <w:p>
            <w:pPr>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ascii="方正仿宋_GBK" w:hAnsi="宋体" w:eastAsia="方正仿宋_GBK" w:cs="宋体"/>
                <w:color w:val="000000"/>
                <w:sz w:val="32"/>
                <w:szCs w:val="32"/>
              </w:rPr>
            </w:pPr>
            <w:r>
              <w:rPr>
                <w:rFonts w:hint="eastAsia" w:ascii="方正仿宋_GBK" w:hAnsi="宋体" w:eastAsia="方正仿宋_GBK" w:cs="宋体"/>
                <w:color w:val="000000"/>
                <w:sz w:val="32"/>
                <w:szCs w:val="32"/>
                <w:lang w:eastAsia="zh-CN"/>
              </w:rPr>
              <w:t>需提供</w:t>
            </w:r>
            <w:r>
              <w:rPr>
                <w:rFonts w:hint="eastAsia" w:ascii="方正仿宋_GBK" w:hAnsi="宋体" w:eastAsia="方正仿宋_GBK" w:cs="宋体"/>
                <w:color w:val="000000"/>
                <w:sz w:val="32"/>
                <w:szCs w:val="32"/>
              </w:rPr>
              <w:t>类似项目</w:t>
            </w:r>
            <w:r>
              <w:rPr>
                <w:rFonts w:hint="eastAsia" w:ascii="方正仿宋_GBK" w:hAnsi="宋体" w:eastAsia="方正仿宋_GBK" w:cs="宋体"/>
                <w:color w:val="000000"/>
                <w:sz w:val="32"/>
                <w:szCs w:val="32"/>
                <w:lang w:eastAsia="zh-CN"/>
              </w:rPr>
              <w:t>的</w:t>
            </w:r>
            <w:r>
              <w:rPr>
                <w:rFonts w:hint="eastAsia" w:ascii="方正仿宋_GBK" w:hAnsi="宋体" w:eastAsia="方正仿宋_GBK" w:cs="宋体"/>
                <w:color w:val="000000"/>
                <w:sz w:val="32"/>
                <w:szCs w:val="32"/>
              </w:rPr>
              <w:t>合同或实物等佐证材料。</w:t>
            </w:r>
          </w:p>
        </w:tc>
      </w:tr>
      <w:tr>
        <w:tblPrEx>
          <w:tblCellMar>
            <w:top w:w="0" w:type="dxa"/>
            <w:left w:w="108" w:type="dxa"/>
            <w:bottom w:w="0" w:type="dxa"/>
            <w:right w:w="108" w:type="dxa"/>
          </w:tblCellMar>
        </w:tblPrEx>
        <w:trPr>
          <w:trHeight w:val="1261" w:hRule="atLeast"/>
        </w:trPr>
        <w:tc>
          <w:tcPr>
            <w:tcW w:w="21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bidi w:val="0"/>
              <w:spacing w:after="0" w:line="560" w:lineRule="exact"/>
              <w:jc w:val="center"/>
              <w:textAlignment w:val="auto"/>
              <w:rPr>
                <w:rFonts w:ascii="方正仿宋_GBK" w:hAnsi="宋体" w:eastAsia="方正仿宋_GBK" w:cs="宋体"/>
                <w:color w:val="000000"/>
                <w:sz w:val="32"/>
                <w:szCs w:val="32"/>
              </w:rPr>
            </w:pPr>
            <w:r>
              <w:rPr>
                <w:rFonts w:hint="eastAsia" w:ascii="方正仿宋_GBK" w:hAnsi="宋体" w:eastAsia="方正仿宋_GBK" w:cs="宋体"/>
                <w:color w:val="000000"/>
                <w:sz w:val="32"/>
                <w:szCs w:val="32"/>
              </w:rPr>
              <w:t>报价</w:t>
            </w:r>
          </w:p>
        </w:tc>
        <w:tc>
          <w:tcPr>
            <w:tcW w:w="2100" w:type="dxa"/>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bidi w:val="0"/>
              <w:spacing w:after="0" w:line="560" w:lineRule="exact"/>
              <w:jc w:val="center"/>
              <w:textAlignment w:val="auto"/>
              <w:rPr>
                <w:rFonts w:hint="eastAsia" w:ascii="Times New Roman" w:hAnsi="Times New Roman" w:eastAsia="方正仿宋_GBK" w:cs="Times New Roman"/>
                <w:b/>
                <w:bCs/>
                <w:kern w:val="32"/>
                <w:sz w:val="32"/>
                <w:szCs w:val="32"/>
                <w:lang w:val="en-US" w:eastAsia="zh-CN"/>
              </w:rPr>
            </w:pPr>
            <w:r>
              <w:rPr>
                <w:rFonts w:hint="eastAsia" w:ascii="Times New Roman" w:hAnsi="Times New Roman" w:eastAsia="方正仿宋_GBK" w:cs="Times New Roman"/>
                <w:b/>
                <w:bCs/>
                <w:kern w:val="32"/>
                <w:sz w:val="32"/>
                <w:szCs w:val="32"/>
                <w:lang w:val="en-US" w:eastAsia="zh-CN"/>
              </w:rPr>
              <w:t>10</w:t>
            </w:r>
          </w:p>
        </w:tc>
        <w:tc>
          <w:tcPr>
            <w:tcW w:w="5082" w:type="dxa"/>
            <w:tcBorders>
              <w:top w:val="nil"/>
              <w:left w:val="nil"/>
              <w:bottom w:val="single" w:color="000000" w:sz="8" w:space="0"/>
              <w:right w:val="single" w:color="000000" w:sz="8" w:space="0"/>
            </w:tcBorders>
            <w:shd w:val="clear" w:color="auto" w:fill="auto"/>
          </w:tcPr>
          <w:p>
            <w:pPr>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ascii="方正仿宋_GBK" w:hAnsi="宋体" w:eastAsia="方正仿宋_GBK" w:cs="宋体"/>
                <w:color w:val="000000"/>
                <w:sz w:val="32"/>
                <w:szCs w:val="32"/>
              </w:rPr>
            </w:pPr>
            <w:r>
              <w:rPr>
                <w:rFonts w:hint="eastAsia" w:ascii="方正仿宋_GBK" w:hAnsi="宋体" w:eastAsia="方正仿宋_GBK" w:cs="宋体"/>
                <w:color w:val="000000"/>
                <w:sz w:val="32"/>
                <w:szCs w:val="32"/>
              </w:rPr>
              <w:t>磋商小组按招标评分公式对报价进行测算评分。</w:t>
            </w:r>
          </w:p>
        </w:tc>
      </w:tr>
      <w:tr>
        <w:tblPrEx>
          <w:tblCellMar>
            <w:top w:w="0" w:type="dxa"/>
            <w:left w:w="108" w:type="dxa"/>
            <w:bottom w:w="0" w:type="dxa"/>
            <w:right w:w="108" w:type="dxa"/>
          </w:tblCellMar>
        </w:tblPrEx>
        <w:trPr>
          <w:trHeight w:val="1230" w:hRule="atLeast"/>
        </w:trPr>
        <w:tc>
          <w:tcPr>
            <w:tcW w:w="21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bidi w:val="0"/>
              <w:spacing w:after="0" w:line="560" w:lineRule="exact"/>
              <w:jc w:val="center"/>
              <w:textAlignment w:val="auto"/>
              <w:rPr>
                <w:rFonts w:ascii="方正仿宋_GBK" w:hAnsi="宋体" w:eastAsia="方正仿宋_GBK" w:cs="宋体"/>
                <w:color w:val="000000"/>
                <w:sz w:val="32"/>
                <w:szCs w:val="32"/>
              </w:rPr>
            </w:pPr>
            <w:r>
              <w:rPr>
                <w:rFonts w:hint="eastAsia" w:ascii="方正仿宋_GBK" w:hAnsi="宋体" w:eastAsia="方正仿宋_GBK" w:cs="宋体"/>
                <w:color w:val="000000"/>
                <w:sz w:val="32"/>
                <w:szCs w:val="32"/>
              </w:rPr>
              <w:t>总分</w:t>
            </w:r>
          </w:p>
        </w:tc>
        <w:tc>
          <w:tcPr>
            <w:tcW w:w="2100" w:type="dxa"/>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bidi w:val="0"/>
              <w:spacing w:after="0" w:line="560" w:lineRule="exact"/>
              <w:jc w:val="center"/>
              <w:textAlignment w:val="auto"/>
              <w:rPr>
                <w:rFonts w:hint="eastAsia" w:ascii="Times New Roman" w:hAnsi="Times New Roman" w:eastAsia="方正仿宋_GBK" w:cs="Times New Roman"/>
                <w:b/>
                <w:bCs/>
                <w:kern w:val="32"/>
                <w:sz w:val="32"/>
                <w:szCs w:val="32"/>
                <w:lang w:val="en-US" w:eastAsia="zh-CN"/>
              </w:rPr>
            </w:pPr>
            <w:r>
              <w:rPr>
                <w:rFonts w:hint="eastAsia" w:ascii="Times New Roman" w:hAnsi="Times New Roman" w:eastAsia="方正仿宋_GBK" w:cs="Times New Roman"/>
                <w:b/>
                <w:bCs/>
                <w:kern w:val="32"/>
                <w:sz w:val="32"/>
                <w:szCs w:val="32"/>
                <w:lang w:val="en-US" w:eastAsia="zh-CN"/>
              </w:rPr>
              <w:t>100</w:t>
            </w:r>
          </w:p>
        </w:tc>
        <w:tc>
          <w:tcPr>
            <w:tcW w:w="5082" w:type="dxa"/>
            <w:tcBorders>
              <w:top w:val="nil"/>
              <w:left w:val="nil"/>
              <w:bottom w:val="single" w:color="000000" w:sz="8" w:space="0"/>
              <w:right w:val="single" w:color="000000" w:sz="8" w:space="0"/>
            </w:tcBorders>
            <w:shd w:val="clear" w:color="auto" w:fill="auto"/>
          </w:tcPr>
          <w:p>
            <w:pPr>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color w:val="000000"/>
                <w:sz w:val="32"/>
                <w:szCs w:val="32"/>
              </w:rPr>
            </w:pPr>
            <w:r>
              <w:rPr>
                <w:color w:val="000000"/>
                <w:sz w:val="32"/>
                <w:szCs w:val="32"/>
              </w:rPr>
              <w:t>　</w:t>
            </w:r>
          </w:p>
        </w:tc>
      </w:tr>
    </w:tbl>
    <w:p>
      <w:pPr>
        <w:keepNext w:val="0"/>
        <w:keepLines w:val="0"/>
        <w:pageBreakBefore w:val="0"/>
        <w:tabs>
          <w:tab w:val="left" w:pos="5140"/>
          <w:tab w:val="left" w:pos="8420"/>
        </w:tabs>
        <w:kinsoku/>
        <w:wordWrap/>
        <w:overflowPunct/>
        <w:topLinePunct w:val="0"/>
        <w:autoSpaceDE w:val="0"/>
        <w:autoSpaceDN w:val="0"/>
        <w:bidi w:val="0"/>
        <w:spacing w:after="0" w:line="560" w:lineRule="exact"/>
        <w:ind w:firstLine="640" w:firstLineChars="200"/>
        <w:jc w:val="both"/>
        <w:textAlignment w:val="auto"/>
        <w:rPr>
          <w:rFonts w:hint="eastAsia" w:eastAsia="方正仿宋_GBK"/>
          <w:snapToGrid w:val="0"/>
          <w:sz w:val="32"/>
          <w:szCs w:val="32"/>
        </w:rPr>
      </w:pPr>
      <w:r>
        <w:rPr>
          <w:rFonts w:hint="eastAsia" w:eastAsia="方正仿宋_GBK"/>
          <w:snapToGrid w:val="0"/>
          <w:sz w:val="32"/>
          <w:szCs w:val="32"/>
        </w:rPr>
        <w:t>（三）无效响应</w:t>
      </w:r>
      <w:bookmarkEnd w:id="4"/>
    </w:p>
    <w:p>
      <w:pPr>
        <w:keepNext w:val="0"/>
        <w:keepLines w:val="0"/>
        <w:pageBreakBefore w:val="0"/>
        <w:kinsoku/>
        <w:wordWrap/>
        <w:overflowPunct/>
        <w:topLinePunct w:val="0"/>
        <w:bidi w:val="0"/>
        <w:spacing w:after="0" w:line="560" w:lineRule="exact"/>
        <w:ind w:firstLine="640" w:firstLineChars="200"/>
        <w:jc w:val="both"/>
        <w:textAlignment w:val="auto"/>
        <w:rPr>
          <w:rFonts w:hint="eastAsia" w:ascii="Times New Roman" w:hAnsi="Times New Roman" w:eastAsia="方正仿宋_GBK" w:cs="Times New Roman"/>
          <w:kern w:val="32"/>
          <w:sz w:val="32"/>
          <w:szCs w:val="32"/>
          <w:lang w:val="en-US" w:eastAsia="zh-CN"/>
        </w:rPr>
      </w:pPr>
      <w:r>
        <w:rPr>
          <w:rFonts w:hint="eastAsia" w:eastAsia="方正仿宋_GBK"/>
          <w:snapToGrid w:val="0"/>
          <w:sz w:val="32"/>
          <w:szCs w:val="32"/>
        </w:rPr>
        <w:t>供应商发生以下条款情况之一者，视为无效响应，其响</w:t>
      </w:r>
      <w:r>
        <w:rPr>
          <w:rFonts w:hint="eastAsia" w:ascii="Times New Roman" w:hAnsi="Times New Roman" w:eastAsia="方正仿宋_GBK" w:cs="Times New Roman"/>
          <w:kern w:val="32"/>
          <w:sz w:val="32"/>
          <w:szCs w:val="32"/>
          <w:lang w:val="en-US" w:eastAsia="zh-CN"/>
        </w:rPr>
        <w:t>应文件将被拒绝：</w:t>
      </w:r>
    </w:p>
    <w:p>
      <w:pPr>
        <w:keepNext w:val="0"/>
        <w:keepLines w:val="0"/>
        <w:pageBreakBefore w:val="0"/>
        <w:kinsoku/>
        <w:wordWrap/>
        <w:overflowPunct/>
        <w:topLinePunct w:val="0"/>
        <w:bidi w:val="0"/>
        <w:spacing w:after="0" w:line="560" w:lineRule="exact"/>
        <w:ind w:firstLine="640" w:firstLineChars="200"/>
        <w:jc w:val="both"/>
        <w:textAlignment w:val="auto"/>
        <w:rPr>
          <w:rFonts w:hint="eastAsia" w:ascii="Times New Roman" w:hAnsi="Times New Roman" w:eastAsia="方正仿宋_GBK" w:cs="Times New Roman"/>
          <w:kern w:val="32"/>
          <w:sz w:val="32"/>
          <w:szCs w:val="32"/>
          <w:lang w:val="en-US" w:eastAsia="zh-CN"/>
        </w:rPr>
      </w:pPr>
      <w:r>
        <w:rPr>
          <w:rFonts w:hint="eastAsia" w:ascii="Times New Roman" w:hAnsi="Times New Roman" w:eastAsia="方正仿宋_GBK" w:cs="Times New Roman"/>
          <w:kern w:val="32"/>
          <w:sz w:val="32"/>
          <w:szCs w:val="32"/>
          <w:lang w:val="en-US" w:eastAsia="zh-CN"/>
        </w:rPr>
        <w:t>1.供应商不符合规定的基本资格条件或特定资格条件的；</w:t>
      </w:r>
    </w:p>
    <w:p>
      <w:pPr>
        <w:keepNext w:val="0"/>
        <w:keepLines w:val="0"/>
        <w:pageBreakBefore w:val="0"/>
        <w:kinsoku/>
        <w:wordWrap/>
        <w:overflowPunct/>
        <w:topLinePunct w:val="0"/>
        <w:bidi w:val="0"/>
        <w:spacing w:after="0" w:line="560" w:lineRule="exact"/>
        <w:ind w:firstLine="640" w:firstLineChars="200"/>
        <w:jc w:val="both"/>
        <w:textAlignment w:val="auto"/>
        <w:rPr>
          <w:rFonts w:hint="eastAsia" w:ascii="Times New Roman" w:hAnsi="Times New Roman" w:eastAsia="方正仿宋_GBK" w:cs="Times New Roman"/>
          <w:kern w:val="32"/>
          <w:sz w:val="32"/>
          <w:szCs w:val="32"/>
          <w:lang w:val="en-US" w:eastAsia="zh-CN"/>
        </w:rPr>
      </w:pPr>
      <w:r>
        <w:rPr>
          <w:rFonts w:hint="eastAsia" w:ascii="Times New Roman" w:hAnsi="Times New Roman" w:eastAsia="方正仿宋_GBK" w:cs="Times New Roman"/>
          <w:kern w:val="32"/>
          <w:sz w:val="32"/>
          <w:szCs w:val="32"/>
          <w:lang w:val="en-US" w:eastAsia="zh-CN"/>
        </w:rPr>
        <w:t>2.供应商的法定代表人或其授权代表未参加磋商；</w:t>
      </w:r>
    </w:p>
    <w:p>
      <w:pPr>
        <w:keepNext w:val="0"/>
        <w:keepLines w:val="0"/>
        <w:pageBreakBefore w:val="0"/>
        <w:kinsoku/>
        <w:wordWrap/>
        <w:overflowPunct/>
        <w:topLinePunct w:val="0"/>
        <w:bidi w:val="0"/>
        <w:spacing w:after="0" w:line="560" w:lineRule="exact"/>
        <w:ind w:firstLine="640" w:firstLineChars="200"/>
        <w:jc w:val="both"/>
        <w:textAlignment w:val="auto"/>
        <w:rPr>
          <w:rFonts w:hint="eastAsia" w:ascii="Times New Roman" w:hAnsi="Times New Roman" w:eastAsia="方正仿宋_GBK" w:cs="Times New Roman"/>
          <w:kern w:val="32"/>
          <w:sz w:val="32"/>
          <w:szCs w:val="32"/>
          <w:lang w:val="en-US" w:eastAsia="zh-CN"/>
        </w:rPr>
      </w:pPr>
      <w:r>
        <w:rPr>
          <w:rFonts w:hint="eastAsia" w:ascii="Times New Roman" w:hAnsi="Times New Roman" w:eastAsia="方正仿宋_GBK" w:cs="Times New Roman"/>
          <w:kern w:val="32"/>
          <w:sz w:val="32"/>
          <w:szCs w:val="32"/>
          <w:lang w:val="en-US" w:eastAsia="zh-CN"/>
        </w:rPr>
        <w:t>3.供应商所提交的响应文件没有按规定签字、盖章；</w:t>
      </w:r>
    </w:p>
    <w:p>
      <w:pPr>
        <w:keepNext w:val="0"/>
        <w:keepLines w:val="0"/>
        <w:pageBreakBefore w:val="0"/>
        <w:kinsoku/>
        <w:wordWrap/>
        <w:overflowPunct/>
        <w:topLinePunct w:val="0"/>
        <w:bidi w:val="0"/>
        <w:spacing w:after="0" w:line="560" w:lineRule="exact"/>
        <w:ind w:firstLine="640" w:firstLineChars="200"/>
        <w:jc w:val="both"/>
        <w:textAlignment w:val="auto"/>
        <w:rPr>
          <w:rFonts w:hint="eastAsia" w:ascii="Times New Roman" w:hAnsi="Times New Roman" w:eastAsia="方正仿宋_GBK" w:cs="Times New Roman"/>
          <w:kern w:val="32"/>
          <w:sz w:val="32"/>
          <w:szCs w:val="32"/>
          <w:lang w:val="en-US" w:eastAsia="zh-CN"/>
        </w:rPr>
      </w:pPr>
      <w:r>
        <w:rPr>
          <w:rFonts w:hint="eastAsia" w:ascii="Times New Roman" w:hAnsi="Times New Roman" w:eastAsia="方正仿宋_GBK" w:cs="Times New Roman"/>
          <w:kern w:val="32"/>
          <w:sz w:val="32"/>
          <w:szCs w:val="32"/>
          <w:lang w:val="en-US" w:eastAsia="zh-CN"/>
        </w:rPr>
        <w:t>4.供应商的最后报价超过采购预算的；</w:t>
      </w:r>
    </w:p>
    <w:p>
      <w:pPr>
        <w:keepNext w:val="0"/>
        <w:keepLines w:val="0"/>
        <w:pageBreakBefore w:val="0"/>
        <w:kinsoku/>
        <w:wordWrap/>
        <w:overflowPunct/>
        <w:topLinePunct w:val="0"/>
        <w:bidi w:val="0"/>
        <w:spacing w:after="0" w:line="560" w:lineRule="exact"/>
        <w:ind w:firstLine="640" w:firstLineChars="200"/>
        <w:jc w:val="both"/>
        <w:textAlignment w:val="auto"/>
        <w:rPr>
          <w:rFonts w:hint="eastAsia" w:ascii="Times New Roman" w:hAnsi="Times New Roman" w:eastAsia="方正仿宋_GBK" w:cs="Times New Roman"/>
          <w:kern w:val="32"/>
          <w:sz w:val="32"/>
          <w:szCs w:val="32"/>
          <w:lang w:val="en-US" w:eastAsia="zh-CN"/>
        </w:rPr>
      </w:pPr>
      <w:r>
        <w:rPr>
          <w:rFonts w:hint="eastAsia" w:ascii="Times New Roman" w:hAnsi="Times New Roman" w:eastAsia="方正仿宋_GBK" w:cs="Times New Roman"/>
          <w:kern w:val="32"/>
          <w:sz w:val="32"/>
          <w:szCs w:val="32"/>
          <w:lang w:val="en-US" w:eastAsia="zh-CN"/>
        </w:rPr>
        <w:t>5.供应商的服务期、质量保证期及磋商有效期不满足竞争性磋商文件要求的；</w:t>
      </w:r>
    </w:p>
    <w:p>
      <w:pPr>
        <w:keepNext w:val="0"/>
        <w:keepLines w:val="0"/>
        <w:pageBreakBefore w:val="0"/>
        <w:kinsoku/>
        <w:wordWrap/>
        <w:overflowPunct/>
        <w:topLinePunct w:val="0"/>
        <w:bidi w:val="0"/>
        <w:spacing w:after="0" w:line="560" w:lineRule="exact"/>
        <w:ind w:firstLine="640" w:firstLineChars="200"/>
        <w:jc w:val="both"/>
        <w:textAlignment w:val="auto"/>
        <w:rPr>
          <w:rFonts w:eastAsia="方正仿宋_GBK"/>
          <w:snapToGrid w:val="0"/>
          <w:sz w:val="32"/>
          <w:szCs w:val="32"/>
        </w:rPr>
      </w:pPr>
      <w:r>
        <w:rPr>
          <w:rFonts w:hint="eastAsia" w:ascii="Times New Roman" w:hAnsi="Times New Roman" w:eastAsia="方正仿宋_GBK" w:cs="Times New Roman"/>
          <w:kern w:val="32"/>
          <w:sz w:val="32"/>
          <w:szCs w:val="32"/>
          <w:lang w:val="en-US" w:eastAsia="zh-CN"/>
        </w:rPr>
        <w:t>6.供应商响应文件内容有与国家现行法律法规相违背的内容，或附有采购</w:t>
      </w:r>
      <w:r>
        <w:rPr>
          <w:rFonts w:hint="eastAsia" w:eastAsia="方正仿宋_GBK"/>
          <w:snapToGrid w:val="0"/>
          <w:sz w:val="32"/>
          <w:szCs w:val="32"/>
        </w:rPr>
        <w:t>单位无法接受的条件。</w:t>
      </w:r>
    </w:p>
    <w:p>
      <w:pPr>
        <w:keepNext w:val="0"/>
        <w:keepLines w:val="0"/>
        <w:pageBreakBefore w:val="0"/>
        <w:tabs>
          <w:tab w:val="left" w:pos="5140"/>
          <w:tab w:val="left" w:pos="8420"/>
        </w:tabs>
        <w:kinsoku/>
        <w:wordWrap/>
        <w:overflowPunct/>
        <w:topLinePunct w:val="0"/>
        <w:autoSpaceDE w:val="0"/>
        <w:autoSpaceDN w:val="0"/>
        <w:bidi w:val="0"/>
        <w:spacing w:after="0" w:line="560" w:lineRule="exact"/>
        <w:ind w:firstLine="640" w:firstLineChars="200"/>
        <w:jc w:val="both"/>
        <w:textAlignment w:val="auto"/>
        <w:rPr>
          <w:rFonts w:eastAsia="方正仿宋_GBK"/>
          <w:snapToGrid w:val="0"/>
          <w:sz w:val="32"/>
          <w:szCs w:val="32"/>
        </w:rPr>
      </w:pPr>
      <w:bookmarkStart w:id="5" w:name="_Toc485137806"/>
      <w:r>
        <w:rPr>
          <w:rFonts w:hint="eastAsia" w:eastAsia="方正仿宋_GBK"/>
          <w:snapToGrid w:val="0"/>
          <w:sz w:val="32"/>
          <w:szCs w:val="32"/>
        </w:rPr>
        <w:t>（四）采购终止</w:t>
      </w:r>
      <w:bookmarkEnd w:id="5"/>
    </w:p>
    <w:p>
      <w:pPr>
        <w:keepNext w:val="0"/>
        <w:keepLines w:val="0"/>
        <w:pageBreakBefore w:val="0"/>
        <w:kinsoku/>
        <w:wordWrap/>
        <w:overflowPunct/>
        <w:topLinePunct w:val="0"/>
        <w:bidi w:val="0"/>
        <w:spacing w:after="0" w:line="560" w:lineRule="exact"/>
        <w:ind w:firstLine="640" w:firstLineChars="200"/>
        <w:jc w:val="both"/>
        <w:textAlignment w:val="auto"/>
        <w:rPr>
          <w:rFonts w:hint="eastAsia" w:ascii="Times New Roman" w:hAnsi="Times New Roman" w:eastAsia="方正仿宋_GBK" w:cs="Times New Roman"/>
          <w:kern w:val="32"/>
          <w:sz w:val="32"/>
          <w:szCs w:val="32"/>
          <w:lang w:val="en-US" w:eastAsia="zh-CN"/>
        </w:rPr>
      </w:pPr>
      <w:r>
        <w:rPr>
          <w:rFonts w:hint="eastAsia" w:eastAsia="方正仿宋_GBK"/>
          <w:snapToGrid w:val="0"/>
          <w:sz w:val="32"/>
          <w:szCs w:val="32"/>
        </w:rPr>
        <w:t>出现下列情形之一的，采购单位应当终止竞争性磋商采购活动，发布项目终止公告并说明原因，重新开展采购活动</w:t>
      </w:r>
      <w:r>
        <w:rPr>
          <w:rFonts w:hint="eastAsia" w:ascii="Times New Roman" w:hAnsi="Times New Roman" w:eastAsia="方正仿宋_GBK" w:cs="Times New Roman"/>
          <w:kern w:val="32"/>
          <w:sz w:val="32"/>
          <w:szCs w:val="32"/>
          <w:lang w:val="en-US" w:eastAsia="zh-CN"/>
        </w:rPr>
        <w:t>：</w:t>
      </w:r>
    </w:p>
    <w:p>
      <w:pPr>
        <w:keepNext w:val="0"/>
        <w:keepLines w:val="0"/>
        <w:pageBreakBefore w:val="0"/>
        <w:kinsoku/>
        <w:wordWrap/>
        <w:overflowPunct/>
        <w:topLinePunct w:val="0"/>
        <w:bidi w:val="0"/>
        <w:spacing w:after="0" w:line="560" w:lineRule="exact"/>
        <w:ind w:firstLine="640" w:firstLineChars="200"/>
        <w:jc w:val="both"/>
        <w:textAlignment w:val="auto"/>
        <w:rPr>
          <w:rFonts w:hint="eastAsia" w:ascii="Times New Roman" w:hAnsi="Times New Roman" w:eastAsia="方正仿宋_GBK" w:cs="Times New Roman"/>
          <w:kern w:val="32"/>
          <w:sz w:val="32"/>
          <w:szCs w:val="32"/>
          <w:lang w:val="en-US" w:eastAsia="zh-CN"/>
        </w:rPr>
      </w:pPr>
      <w:r>
        <w:rPr>
          <w:rFonts w:hint="eastAsia" w:ascii="Times New Roman" w:hAnsi="Times New Roman" w:eastAsia="方正仿宋_GBK" w:cs="Times New Roman"/>
          <w:kern w:val="32"/>
          <w:sz w:val="32"/>
          <w:szCs w:val="32"/>
          <w:lang w:val="en-US" w:eastAsia="zh-CN"/>
        </w:rPr>
        <w:t>1.因情况变化，不再符合规定的竞争性磋商采购方式适用情形的；</w:t>
      </w:r>
    </w:p>
    <w:p>
      <w:pPr>
        <w:keepNext w:val="0"/>
        <w:keepLines w:val="0"/>
        <w:pageBreakBefore w:val="0"/>
        <w:kinsoku/>
        <w:wordWrap/>
        <w:overflowPunct/>
        <w:topLinePunct w:val="0"/>
        <w:bidi w:val="0"/>
        <w:spacing w:after="0" w:line="560" w:lineRule="exact"/>
        <w:ind w:firstLine="640" w:firstLineChars="200"/>
        <w:jc w:val="both"/>
        <w:textAlignment w:val="auto"/>
        <w:rPr>
          <w:rFonts w:hint="eastAsia" w:ascii="Times New Roman" w:hAnsi="Times New Roman" w:eastAsia="方正仿宋_GBK" w:cs="Times New Roman"/>
          <w:kern w:val="32"/>
          <w:sz w:val="32"/>
          <w:szCs w:val="32"/>
          <w:lang w:val="en-US" w:eastAsia="zh-CN"/>
        </w:rPr>
      </w:pPr>
      <w:r>
        <w:rPr>
          <w:rFonts w:hint="eastAsia" w:ascii="Times New Roman" w:hAnsi="Times New Roman" w:eastAsia="方正仿宋_GBK" w:cs="Times New Roman"/>
          <w:kern w:val="32"/>
          <w:sz w:val="32"/>
          <w:szCs w:val="32"/>
          <w:lang w:val="en-US" w:eastAsia="zh-CN"/>
        </w:rPr>
        <w:t>2.出现影响采购公正的违法、违规行为的；</w:t>
      </w:r>
    </w:p>
    <w:p>
      <w:pPr>
        <w:keepNext w:val="0"/>
        <w:keepLines w:val="0"/>
        <w:pageBreakBefore w:val="0"/>
        <w:kinsoku/>
        <w:wordWrap/>
        <w:overflowPunct/>
        <w:topLinePunct w:val="0"/>
        <w:bidi w:val="0"/>
        <w:spacing w:after="0" w:line="560" w:lineRule="exact"/>
        <w:ind w:firstLine="640" w:firstLineChars="200"/>
        <w:jc w:val="both"/>
        <w:textAlignment w:val="auto"/>
        <w:rPr>
          <w:rFonts w:hint="eastAsia" w:ascii="Times New Roman" w:hAnsi="Times New Roman" w:eastAsia="方正仿宋_GBK" w:cs="Times New Roman"/>
          <w:kern w:val="32"/>
          <w:sz w:val="32"/>
          <w:szCs w:val="32"/>
          <w:lang w:val="en-US" w:eastAsia="zh-CN"/>
        </w:rPr>
      </w:pPr>
      <w:r>
        <w:rPr>
          <w:rFonts w:hint="eastAsia" w:ascii="Times New Roman" w:hAnsi="Times New Roman" w:eastAsia="方正仿宋_GBK" w:cs="Times New Roman"/>
          <w:kern w:val="32"/>
          <w:sz w:val="32"/>
          <w:szCs w:val="32"/>
          <w:lang w:val="en-US" w:eastAsia="zh-CN"/>
        </w:rPr>
        <w:t>3.在采购过程中符合要求的供应商或者报价未超过采购预算的供应商不足3家的，但《政府采购竞争性磋商采购方式管理暂行办法》第二十一条第三款规定的情形，以及财政部财库[2015]124号文件规定的情形除外。</w:t>
      </w:r>
    </w:p>
    <w:p>
      <w:pPr>
        <w:keepNext w:val="0"/>
        <w:keepLines w:val="0"/>
        <w:pageBreakBefore w:val="0"/>
        <w:kinsoku/>
        <w:wordWrap/>
        <w:overflowPunct/>
        <w:topLinePunct w:val="0"/>
        <w:bidi w:val="0"/>
        <w:spacing w:after="0" w:line="560" w:lineRule="exact"/>
        <w:ind w:firstLine="640" w:firstLineChars="200"/>
        <w:jc w:val="both"/>
        <w:textAlignment w:val="auto"/>
        <w:rPr>
          <w:rFonts w:eastAsia="方正黑体_GBK"/>
          <w:sz w:val="32"/>
          <w:szCs w:val="32"/>
        </w:rPr>
      </w:pPr>
      <w:r>
        <w:rPr>
          <w:rFonts w:hint="eastAsia" w:eastAsia="方正黑体_GBK"/>
          <w:sz w:val="32"/>
          <w:szCs w:val="32"/>
        </w:rPr>
        <w:t>八、成交通知</w:t>
      </w:r>
    </w:p>
    <w:p>
      <w:pPr>
        <w:keepNext w:val="0"/>
        <w:keepLines w:val="0"/>
        <w:pageBreakBefore w:val="0"/>
        <w:kinsoku/>
        <w:wordWrap/>
        <w:overflowPunct/>
        <w:topLinePunct w:val="0"/>
        <w:bidi w:val="0"/>
        <w:spacing w:after="0" w:line="560" w:lineRule="exact"/>
        <w:ind w:firstLine="640" w:firstLineChars="200"/>
        <w:jc w:val="both"/>
        <w:textAlignment w:val="auto"/>
        <w:rPr>
          <w:rFonts w:eastAsia="方正仿宋_GBK"/>
          <w:kern w:val="32"/>
          <w:sz w:val="32"/>
          <w:szCs w:val="32"/>
        </w:rPr>
      </w:pPr>
      <w:r>
        <w:rPr>
          <w:rFonts w:hint="eastAsia" w:eastAsia="方正仿宋_GBK"/>
          <w:sz w:val="32"/>
          <w:szCs w:val="32"/>
        </w:rPr>
        <w:t>（一）</w:t>
      </w:r>
      <w:r>
        <w:rPr>
          <w:rFonts w:hint="eastAsia" w:eastAsia="方正仿宋_GBK"/>
          <w:kern w:val="32"/>
          <w:sz w:val="32"/>
          <w:szCs w:val="32"/>
        </w:rPr>
        <w:t>采购单位将成交结果直接通知成交供应商。</w:t>
      </w:r>
    </w:p>
    <w:p>
      <w:pPr>
        <w:keepNext w:val="0"/>
        <w:keepLines w:val="0"/>
        <w:pageBreakBefore w:val="0"/>
        <w:kinsoku/>
        <w:wordWrap/>
        <w:overflowPunct/>
        <w:topLinePunct w:val="0"/>
        <w:bidi w:val="0"/>
        <w:spacing w:after="0" w:line="560" w:lineRule="exact"/>
        <w:ind w:firstLine="640" w:firstLineChars="200"/>
        <w:jc w:val="both"/>
        <w:textAlignment w:val="auto"/>
        <w:rPr>
          <w:rFonts w:eastAsia="方正仿宋_GBK"/>
          <w:kern w:val="32"/>
          <w:sz w:val="32"/>
          <w:szCs w:val="32"/>
        </w:rPr>
      </w:pPr>
      <w:r>
        <w:rPr>
          <w:rFonts w:hint="eastAsia" w:eastAsia="方正仿宋_GBK"/>
          <w:sz w:val="32"/>
          <w:szCs w:val="32"/>
        </w:rPr>
        <w:t>（二）</w:t>
      </w:r>
      <w:r>
        <w:rPr>
          <w:rFonts w:hint="eastAsia" w:eastAsia="方正仿宋_GBK"/>
          <w:kern w:val="32"/>
          <w:sz w:val="32"/>
          <w:szCs w:val="32"/>
        </w:rPr>
        <w:t>成交供应商</w:t>
      </w:r>
      <w:r>
        <w:rPr>
          <w:rFonts w:hint="eastAsia" w:ascii="Times New Roman" w:hAnsi="Times New Roman" w:eastAsia="方正仿宋_GBK" w:cs="Times New Roman"/>
          <w:kern w:val="32"/>
          <w:sz w:val="32"/>
          <w:szCs w:val="32"/>
          <w:lang w:val="en-US" w:eastAsia="zh-CN"/>
        </w:rPr>
        <w:t>在接通知后3个工作日内与采</w:t>
      </w:r>
      <w:r>
        <w:rPr>
          <w:rFonts w:hint="eastAsia" w:eastAsia="方正仿宋_GBK"/>
          <w:kern w:val="32"/>
          <w:sz w:val="32"/>
          <w:szCs w:val="32"/>
        </w:rPr>
        <w:t>购单位签订合同。</w:t>
      </w:r>
    </w:p>
    <w:p>
      <w:pPr>
        <w:keepNext w:val="0"/>
        <w:keepLines w:val="0"/>
        <w:pageBreakBefore w:val="0"/>
        <w:kinsoku/>
        <w:wordWrap/>
        <w:overflowPunct/>
        <w:topLinePunct w:val="0"/>
        <w:bidi w:val="0"/>
        <w:spacing w:after="0" w:line="560" w:lineRule="exact"/>
        <w:ind w:firstLine="640" w:firstLineChars="200"/>
        <w:jc w:val="both"/>
        <w:textAlignment w:val="auto"/>
        <w:rPr>
          <w:rFonts w:eastAsia="方正仿宋_GBK"/>
          <w:kern w:val="32"/>
          <w:sz w:val="32"/>
          <w:szCs w:val="32"/>
        </w:rPr>
      </w:pPr>
      <w:r>
        <w:rPr>
          <w:rFonts w:hint="eastAsia" w:eastAsia="方正仿宋_GBK"/>
          <w:sz w:val="32"/>
          <w:szCs w:val="32"/>
        </w:rPr>
        <w:t>（三）</w:t>
      </w:r>
      <w:r>
        <w:rPr>
          <w:rFonts w:hint="eastAsia" w:eastAsia="方正仿宋_GBK"/>
          <w:kern w:val="32"/>
          <w:sz w:val="32"/>
          <w:szCs w:val="32"/>
        </w:rPr>
        <w:t>签订合同时，根据需要，采购单位有权提出对技术条件发生变化而作局部调整，但需经磋商成交双方共同认定。</w:t>
      </w:r>
    </w:p>
    <w:p>
      <w:pPr>
        <w:keepNext w:val="0"/>
        <w:keepLines w:val="0"/>
        <w:pageBreakBefore w:val="0"/>
        <w:kinsoku/>
        <w:wordWrap/>
        <w:overflowPunct/>
        <w:topLinePunct w:val="0"/>
        <w:bidi w:val="0"/>
        <w:spacing w:after="0" w:line="560" w:lineRule="exact"/>
        <w:ind w:firstLine="640" w:firstLineChars="200"/>
        <w:jc w:val="both"/>
        <w:textAlignment w:val="auto"/>
        <w:rPr>
          <w:rFonts w:eastAsia="方正黑体_GBK"/>
          <w:sz w:val="32"/>
          <w:szCs w:val="32"/>
        </w:rPr>
      </w:pPr>
      <w:r>
        <w:rPr>
          <w:rFonts w:hint="eastAsia" w:eastAsia="方正黑体_GBK"/>
          <w:sz w:val="32"/>
          <w:szCs w:val="32"/>
        </w:rPr>
        <w:t>九、签订合同</w:t>
      </w:r>
    </w:p>
    <w:p>
      <w:pPr>
        <w:keepNext w:val="0"/>
        <w:keepLines w:val="0"/>
        <w:pageBreakBefore w:val="0"/>
        <w:kinsoku/>
        <w:wordWrap/>
        <w:overflowPunct/>
        <w:topLinePunct w:val="0"/>
        <w:bidi w:val="0"/>
        <w:spacing w:after="0" w:line="560" w:lineRule="exact"/>
        <w:ind w:firstLine="640" w:firstLineChars="200"/>
        <w:jc w:val="both"/>
        <w:textAlignment w:val="auto"/>
        <w:rPr>
          <w:rFonts w:eastAsia="方正仿宋_GBK"/>
          <w:kern w:val="32"/>
          <w:sz w:val="32"/>
          <w:szCs w:val="32"/>
        </w:rPr>
      </w:pPr>
      <w:r>
        <w:rPr>
          <w:rFonts w:hint="eastAsia" w:eastAsia="方正仿宋_GBK"/>
          <w:sz w:val="32"/>
          <w:szCs w:val="32"/>
        </w:rPr>
        <w:t>（一）</w:t>
      </w:r>
      <w:r>
        <w:rPr>
          <w:rFonts w:hint="eastAsia" w:eastAsia="方正仿宋_GBK"/>
          <w:kern w:val="32"/>
          <w:sz w:val="32"/>
          <w:szCs w:val="32"/>
        </w:rPr>
        <w:t>成交供应商按成交通知指定时间、地点与采购单位签订采购合同。</w:t>
      </w:r>
    </w:p>
    <w:p>
      <w:pPr>
        <w:keepNext w:val="0"/>
        <w:keepLines w:val="0"/>
        <w:pageBreakBefore w:val="0"/>
        <w:kinsoku/>
        <w:wordWrap/>
        <w:overflowPunct/>
        <w:topLinePunct w:val="0"/>
        <w:bidi w:val="0"/>
        <w:spacing w:after="0" w:line="560" w:lineRule="exact"/>
        <w:ind w:firstLine="640" w:firstLineChars="200"/>
        <w:jc w:val="both"/>
        <w:textAlignment w:val="auto"/>
        <w:rPr>
          <w:rFonts w:eastAsia="方正仿宋_GBK"/>
          <w:kern w:val="32"/>
          <w:sz w:val="32"/>
          <w:szCs w:val="32"/>
        </w:rPr>
      </w:pPr>
      <w:r>
        <w:rPr>
          <w:rFonts w:hint="eastAsia" w:eastAsia="方正仿宋_GBK"/>
          <w:sz w:val="32"/>
          <w:szCs w:val="32"/>
        </w:rPr>
        <w:t>（二）</w:t>
      </w:r>
      <w:r>
        <w:rPr>
          <w:rFonts w:hint="eastAsia" w:eastAsia="方正仿宋_GBK"/>
          <w:kern w:val="32"/>
          <w:sz w:val="32"/>
          <w:szCs w:val="32"/>
        </w:rPr>
        <w:t>竞争性磋商文件、成交供应商的响应文件及有效承诺文件等，均为签订合同的依据。</w:t>
      </w:r>
    </w:p>
    <w:p>
      <w:pPr>
        <w:keepNext w:val="0"/>
        <w:keepLines w:val="0"/>
        <w:pageBreakBefore w:val="0"/>
        <w:kinsoku/>
        <w:wordWrap/>
        <w:overflowPunct/>
        <w:topLinePunct w:val="0"/>
        <w:bidi w:val="0"/>
        <w:spacing w:after="0" w:line="560" w:lineRule="exact"/>
        <w:ind w:firstLine="640" w:firstLineChars="200"/>
        <w:jc w:val="both"/>
        <w:textAlignment w:val="auto"/>
        <w:rPr>
          <w:rFonts w:eastAsia="方正仿宋_GBK"/>
          <w:kern w:val="32"/>
          <w:sz w:val="32"/>
          <w:szCs w:val="32"/>
        </w:rPr>
      </w:pPr>
      <w:r>
        <w:rPr>
          <w:rFonts w:hint="eastAsia" w:eastAsia="方正仿宋_GBK"/>
          <w:sz w:val="32"/>
          <w:szCs w:val="32"/>
        </w:rPr>
        <w:t>（三）</w:t>
      </w:r>
      <w:r>
        <w:rPr>
          <w:rFonts w:hint="eastAsia" w:eastAsia="方正仿宋_GBK"/>
          <w:kern w:val="32"/>
          <w:sz w:val="32"/>
          <w:szCs w:val="32"/>
        </w:rPr>
        <w:t>如成交供应商放弃成交项目或在签订合同时改变成交状态，采购方将取消其成交资格，并追究成交供应商的相关法律责任。</w:t>
      </w:r>
    </w:p>
    <w:p>
      <w:pPr>
        <w:keepNext w:val="0"/>
        <w:keepLines w:val="0"/>
        <w:pageBreakBefore w:val="0"/>
        <w:kinsoku/>
        <w:wordWrap/>
        <w:overflowPunct/>
        <w:topLinePunct w:val="0"/>
        <w:bidi w:val="0"/>
        <w:spacing w:after="0" w:line="560" w:lineRule="exact"/>
        <w:ind w:firstLine="640" w:firstLineChars="200"/>
        <w:jc w:val="both"/>
        <w:textAlignment w:val="auto"/>
        <w:rPr>
          <w:rFonts w:eastAsia="方正仿宋_GBK"/>
          <w:kern w:val="32"/>
          <w:sz w:val="32"/>
          <w:szCs w:val="32"/>
        </w:rPr>
      </w:pPr>
      <w:r>
        <w:rPr>
          <w:rFonts w:hint="eastAsia" w:eastAsia="方正黑体_GBK"/>
          <w:sz w:val="32"/>
          <w:szCs w:val="32"/>
        </w:rPr>
        <w:t>十、其他事项</w:t>
      </w:r>
    </w:p>
    <w:p>
      <w:pPr>
        <w:keepNext w:val="0"/>
        <w:keepLines w:val="0"/>
        <w:pageBreakBefore w:val="0"/>
        <w:kinsoku/>
        <w:wordWrap/>
        <w:overflowPunct/>
        <w:topLinePunct w:val="0"/>
        <w:bidi w:val="0"/>
        <w:spacing w:after="0" w:line="560" w:lineRule="exact"/>
        <w:ind w:firstLine="640" w:firstLineChars="200"/>
        <w:jc w:val="both"/>
        <w:textAlignment w:val="auto"/>
        <w:rPr>
          <w:rFonts w:eastAsia="方正仿宋_GBK"/>
          <w:kern w:val="32"/>
          <w:sz w:val="32"/>
          <w:szCs w:val="32"/>
        </w:rPr>
      </w:pPr>
      <w:r>
        <w:rPr>
          <w:rFonts w:hint="eastAsia" w:eastAsia="方正仿宋_GBK"/>
          <w:kern w:val="32"/>
          <w:sz w:val="32"/>
          <w:szCs w:val="32"/>
        </w:rPr>
        <w:t>（一）新冠肺炎疫情特殊时期，请供应商做好严格防护措施，测量体温，佩戴口罩。</w:t>
      </w:r>
    </w:p>
    <w:p>
      <w:pPr>
        <w:keepNext w:val="0"/>
        <w:keepLines w:val="0"/>
        <w:pageBreakBefore w:val="0"/>
        <w:kinsoku/>
        <w:wordWrap/>
        <w:overflowPunct/>
        <w:topLinePunct w:val="0"/>
        <w:bidi w:val="0"/>
        <w:spacing w:after="0" w:line="560" w:lineRule="exact"/>
        <w:ind w:firstLine="640" w:firstLineChars="200"/>
        <w:jc w:val="both"/>
        <w:textAlignment w:val="auto"/>
        <w:rPr>
          <w:rFonts w:hint="eastAsia" w:ascii="Times New Roman" w:hAnsi="Times New Roman" w:eastAsia="方正仿宋_GBK" w:cs="Times New Roman"/>
          <w:kern w:val="32"/>
          <w:sz w:val="32"/>
          <w:szCs w:val="32"/>
          <w:lang w:val="en-US" w:eastAsia="zh-CN"/>
        </w:rPr>
      </w:pPr>
      <w:r>
        <w:rPr>
          <w:rFonts w:hint="eastAsia" w:eastAsia="方正仿宋_GBK"/>
          <w:kern w:val="32"/>
          <w:sz w:val="32"/>
          <w:szCs w:val="32"/>
        </w:rPr>
        <w:t>（二）磋商期间，人员之间须保持足够的安全间距；若有发热咳</w:t>
      </w:r>
      <w:r>
        <w:rPr>
          <w:rFonts w:hint="eastAsia" w:ascii="Times New Roman" w:hAnsi="Times New Roman" w:eastAsia="方正仿宋_GBK" w:cs="Times New Roman"/>
          <w:kern w:val="32"/>
          <w:sz w:val="32"/>
          <w:szCs w:val="32"/>
          <w:lang w:val="en-US" w:eastAsia="zh-CN"/>
        </w:rPr>
        <w:t>嗽等症状不得隐瞒，请及时报告。</w:t>
      </w:r>
    </w:p>
    <w:p>
      <w:pPr>
        <w:keepNext w:val="0"/>
        <w:keepLines w:val="0"/>
        <w:pageBreakBefore w:val="0"/>
        <w:kinsoku/>
        <w:wordWrap/>
        <w:overflowPunct/>
        <w:topLinePunct w:val="0"/>
        <w:bidi w:val="0"/>
        <w:spacing w:after="0" w:line="560" w:lineRule="exact"/>
        <w:jc w:val="both"/>
        <w:textAlignment w:val="auto"/>
        <w:rPr>
          <w:rFonts w:hint="eastAsia" w:ascii="Times New Roman" w:hAnsi="Times New Roman" w:eastAsia="方正仿宋_GBK" w:cs="Times New Roman"/>
          <w:kern w:val="32"/>
          <w:sz w:val="32"/>
          <w:szCs w:val="32"/>
          <w:lang w:val="en-US" w:eastAsia="zh-CN"/>
        </w:rPr>
      </w:pPr>
    </w:p>
    <w:p>
      <w:pPr>
        <w:keepNext w:val="0"/>
        <w:keepLines w:val="0"/>
        <w:pageBreakBefore w:val="0"/>
        <w:kinsoku/>
        <w:wordWrap/>
        <w:overflowPunct/>
        <w:topLinePunct w:val="0"/>
        <w:bidi w:val="0"/>
        <w:spacing w:after="0" w:line="560" w:lineRule="exact"/>
        <w:jc w:val="both"/>
        <w:textAlignment w:val="auto"/>
        <w:rPr>
          <w:rFonts w:hint="eastAsia" w:ascii="Times New Roman" w:hAnsi="Times New Roman" w:eastAsia="方正仿宋_GBK" w:cs="Times New Roman"/>
          <w:kern w:val="32"/>
          <w:sz w:val="32"/>
          <w:szCs w:val="32"/>
          <w:lang w:val="en-US" w:eastAsia="zh-CN"/>
        </w:rPr>
      </w:pPr>
    </w:p>
    <w:p>
      <w:pPr>
        <w:keepNext w:val="0"/>
        <w:keepLines w:val="0"/>
        <w:pageBreakBefore w:val="0"/>
        <w:kinsoku/>
        <w:wordWrap/>
        <w:overflowPunct/>
        <w:topLinePunct w:val="0"/>
        <w:bidi w:val="0"/>
        <w:spacing w:after="0" w:line="560" w:lineRule="exact"/>
        <w:jc w:val="both"/>
        <w:textAlignment w:val="auto"/>
        <w:rPr>
          <w:rFonts w:hint="eastAsia" w:ascii="Times New Roman" w:hAnsi="Times New Roman" w:eastAsia="方正仿宋_GBK" w:cs="Times New Roman"/>
          <w:kern w:val="32"/>
          <w:sz w:val="32"/>
          <w:szCs w:val="32"/>
          <w:lang w:val="en-US" w:eastAsia="zh-CN"/>
        </w:rPr>
      </w:pPr>
    </w:p>
    <w:p>
      <w:pPr>
        <w:keepNext w:val="0"/>
        <w:keepLines w:val="0"/>
        <w:pageBreakBefore w:val="0"/>
        <w:kinsoku/>
        <w:wordWrap/>
        <w:overflowPunct/>
        <w:topLinePunct w:val="0"/>
        <w:bidi w:val="0"/>
        <w:spacing w:after="0" w:line="560" w:lineRule="exact"/>
        <w:jc w:val="both"/>
        <w:textAlignment w:val="auto"/>
        <w:rPr>
          <w:rFonts w:hint="eastAsia" w:ascii="Times New Roman" w:hAnsi="Times New Roman" w:eastAsia="方正仿宋_GBK" w:cs="Times New Roman"/>
          <w:kern w:val="32"/>
          <w:sz w:val="32"/>
          <w:szCs w:val="32"/>
          <w:lang w:val="en-US" w:eastAsia="zh-CN"/>
        </w:rPr>
      </w:pPr>
    </w:p>
    <w:p>
      <w:pPr>
        <w:keepNext w:val="0"/>
        <w:keepLines w:val="0"/>
        <w:pageBreakBefore w:val="0"/>
        <w:kinsoku/>
        <w:wordWrap/>
        <w:overflowPunct/>
        <w:topLinePunct w:val="0"/>
        <w:bidi w:val="0"/>
        <w:spacing w:after="0" w:line="560" w:lineRule="exact"/>
        <w:jc w:val="both"/>
        <w:textAlignment w:val="auto"/>
        <w:rPr>
          <w:rFonts w:hint="eastAsia" w:ascii="Times New Roman" w:hAnsi="Times New Roman" w:eastAsia="方正仿宋_GBK" w:cs="Times New Roman"/>
          <w:kern w:val="32"/>
          <w:sz w:val="32"/>
          <w:szCs w:val="32"/>
          <w:lang w:val="en-US" w:eastAsia="zh-CN"/>
        </w:rPr>
      </w:pPr>
    </w:p>
    <w:p>
      <w:pPr>
        <w:keepNext w:val="0"/>
        <w:keepLines w:val="0"/>
        <w:pageBreakBefore w:val="0"/>
        <w:kinsoku/>
        <w:wordWrap/>
        <w:overflowPunct/>
        <w:topLinePunct w:val="0"/>
        <w:bidi w:val="0"/>
        <w:spacing w:after="0" w:line="560" w:lineRule="exact"/>
        <w:jc w:val="both"/>
        <w:textAlignment w:val="auto"/>
        <w:rPr>
          <w:rFonts w:hint="eastAsia" w:ascii="Times New Roman" w:hAnsi="Times New Roman" w:eastAsia="方正仿宋_GBK" w:cs="Times New Roman"/>
          <w:kern w:val="32"/>
          <w:sz w:val="32"/>
          <w:szCs w:val="32"/>
          <w:lang w:val="en-US" w:eastAsia="zh-CN"/>
        </w:rPr>
      </w:pPr>
    </w:p>
    <w:p>
      <w:pPr>
        <w:keepNext w:val="0"/>
        <w:keepLines w:val="0"/>
        <w:pageBreakBefore w:val="0"/>
        <w:kinsoku/>
        <w:wordWrap/>
        <w:overflowPunct/>
        <w:topLinePunct w:val="0"/>
        <w:bidi w:val="0"/>
        <w:spacing w:after="0" w:line="560" w:lineRule="exact"/>
        <w:jc w:val="both"/>
        <w:textAlignment w:val="auto"/>
        <w:rPr>
          <w:rFonts w:hint="eastAsia" w:ascii="Times New Roman" w:hAnsi="Times New Roman" w:eastAsia="方正仿宋_GBK" w:cs="Times New Roman"/>
          <w:kern w:val="32"/>
          <w:sz w:val="32"/>
          <w:szCs w:val="32"/>
          <w:lang w:val="en-US" w:eastAsia="zh-CN"/>
        </w:rPr>
      </w:pPr>
    </w:p>
    <w:p>
      <w:pPr>
        <w:keepNext w:val="0"/>
        <w:keepLines w:val="0"/>
        <w:pageBreakBefore w:val="0"/>
        <w:kinsoku/>
        <w:wordWrap/>
        <w:overflowPunct/>
        <w:topLinePunct w:val="0"/>
        <w:bidi w:val="0"/>
        <w:spacing w:after="0" w:line="560" w:lineRule="exact"/>
        <w:jc w:val="both"/>
        <w:textAlignment w:val="auto"/>
        <w:rPr>
          <w:rFonts w:hint="eastAsia" w:ascii="Times New Roman" w:hAnsi="Times New Roman" w:eastAsia="方正仿宋_GBK" w:cs="Times New Roman"/>
          <w:kern w:val="32"/>
          <w:sz w:val="32"/>
          <w:szCs w:val="32"/>
          <w:lang w:val="en-US" w:eastAsia="zh-CN"/>
        </w:rPr>
      </w:pPr>
    </w:p>
    <w:p>
      <w:pPr>
        <w:keepNext w:val="0"/>
        <w:keepLines w:val="0"/>
        <w:pageBreakBefore w:val="0"/>
        <w:kinsoku/>
        <w:wordWrap/>
        <w:overflowPunct/>
        <w:topLinePunct w:val="0"/>
        <w:bidi w:val="0"/>
        <w:spacing w:after="0" w:line="560" w:lineRule="exact"/>
        <w:ind w:firstLine="640" w:firstLineChars="200"/>
        <w:jc w:val="both"/>
        <w:textAlignment w:val="auto"/>
        <w:rPr>
          <w:rFonts w:hint="eastAsia" w:ascii="Times New Roman" w:hAnsi="Times New Roman" w:eastAsia="方正仿宋_GBK" w:cs="Times New Roman"/>
          <w:kern w:val="32"/>
          <w:sz w:val="32"/>
          <w:szCs w:val="32"/>
          <w:lang w:val="en-US" w:eastAsia="zh-CN"/>
        </w:rPr>
      </w:pPr>
      <w:r>
        <w:rPr>
          <w:rFonts w:hint="eastAsia" w:ascii="Times New Roman" w:hAnsi="Times New Roman" w:eastAsia="方正仿宋_GBK" w:cs="Times New Roman"/>
          <w:kern w:val="32"/>
          <w:sz w:val="32"/>
          <w:szCs w:val="32"/>
          <w:lang w:val="en-US" w:eastAsia="zh-CN"/>
        </w:rPr>
        <w:t>附件：1.2020年重庆市妇联社会化项目情况表</w:t>
      </w:r>
    </w:p>
    <w:p>
      <w:pPr>
        <w:keepNext w:val="0"/>
        <w:keepLines w:val="0"/>
        <w:pageBreakBefore w:val="0"/>
        <w:kinsoku/>
        <w:wordWrap/>
        <w:overflowPunct/>
        <w:topLinePunct w:val="0"/>
        <w:bidi w:val="0"/>
        <w:spacing w:after="0" w:line="560" w:lineRule="exact"/>
        <w:ind w:firstLine="1600" w:firstLineChars="500"/>
        <w:jc w:val="both"/>
        <w:textAlignment w:val="auto"/>
        <w:rPr>
          <w:rFonts w:hint="eastAsia" w:ascii="Times New Roman" w:hAnsi="Times New Roman" w:eastAsia="方正仿宋_GBK" w:cs="Times New Roman"/>
          <w:kern w:val="32"/>
          <w:sz w:val="32"/>
          <w:szCs w:val="32"/>
          <w:lang w:val="en-US" w:eastAsia="zh-CN"/>
        </w:rPr>
      </w:pPr>
      <w:r>
        <w:rPr>
          <w:rFonts w:hint="eastAsia" w:ascii="Times New Roman" w:hAnsi="Times New Roman" w:eastAsia="方正仿宋_GBK" w:cs="Times New Roman"/>
          <w:kern w:val="32"/>
          <w:sz w:val="32"/>
          <w:szCs w:val="32"/>
          <w:lang w:val="en-US" w:eastAsia="zh-CN"/>
        </w:rPr>
        <w:t>2.报价函</w:t>
      </w:r>
    </w:p>
    <w:p>
      <w:pPr>
        <w:keepNext w:val="0"/>
        <w:keepLines w:val="0"/>
        <w:pageBreakBefore w:val="0"/>
        <w:kinsoku/>
        <w:wordWrap/>
        <w:overflowPunct/>
        <w:topLinePunct w:val="0"/>
        <w:bidi w:val="0"/>
        <w:spacing w:after="0" w:line="560" w:lineRule="exact"/>
        <w:ind w:firstLine="1600" w:firstLineChars="500"/>
        <w:jc w:val="both"/>
        <w:textAlignment w:val="auto"/>
        <w:rPr>
          <w:rFonts w:hint="eastAsia" w:ascii="Times New Roman" w:hAnsi="Times New Roman" w:eastAsia="方正仿宋_GBK" w:cs="Times New Roman"/>
          <w:kern w:val="32"/>
          <w:sz w:val="32"/>
          <w:szCs w:val="32"/>
          <w:lang w:val="en-US" w:eastAsia="zh-CN"/>
        </w:rPr>
      </w:pPr>
      <w:r>
        <w:rPr>
          <w:rFonts w:hint="eastAsia" w:ascii="Times New Roman" w:hAnsi="Times New Roman" w:eastAsia="方正仿宋_GBK" w:cs="Times New Roman"/>
          <w:kern w:val="32"/>
          <w:sz w:val="32"/>
          <w:szCs w:val="32"/>
          <w:lang w:val="en-US" w:eastAsia="zh-CN"/>
        </w:rPr>
        <w:t>3.明细报价表</w:t>
      </w:r>
    </w:p>
    <w:p>
      <w:pPr>
        <w:keepNext w:val="0"/>
        <w:keepLines w:val="0"/>
        <w:pageBreakBefore w:val="0"/>
        <w:kinsoku/>
        <w:wordWrap/>
        <w:overflowPunct/>
        <w:topLinePunct w:val="0"/>
        <w:bidi w:val="0"/>
        <w:spacing w:after="0" w:line="560" w:lineRule="exact"/>
        <w:ind w:firstLine="1600" w:firstLineChars="500"/>
        <w:jc w:val="both"/>
        <w:textAlignment w:val="auto"/>
        <w:rPr>
          <w:rFonts w:hint="eastAsia" w:ascii="Times New Roman" w:hAnsi="Times New Roman" w:eastAsia="方正仿宋_GBK" w:cs="Times New Roman"/>
          <w:kern w:val="32"/>
          <w:sz w:val="32"/>
          <w:szCs w:val="32"/>
          <w:lang w:val="en-US" w:eastAsia="zh-CN"/>
        </w:rPr>
      </w:pPr>
      <w:r>
        <w:rPr>
          <w:rFonts w:hint="eastAsia" w:ascii="Times New Roman" w:hAnsi="Times New Roman" w:eastAsia="方正仿宋_GBK" w:cs="Times New Roman"/>
          <w:kern w:val="32"/>
          <w:sz w:val="32"/>
          <w:szCs w:val="32"/>
          <w:lang w:val="en-US" w:eastAsia="zh-CN"/>
        </w:rPr>
        <w:t>4.项目申报书</w:t>
      </w:r>
    </w:p>
    <w:p>
      <w:pPr>
        <w:keepNext w:val="0"/>
        <w:keepLines w:val="0"/>
        <w:pageBreakBefore w:val="0"/>
        <w:kinsoku/>
        <w:wordWrap/>
        <w:overflowPunct/>
        <w:topLinePunct w:val="0"/>
        <w:bidi w:val="0"/>
        <w:spacing w:after="0" w:line="560" w:lineRule="exact"/>
        <w:ind w:firstLine="640" w:firstLineChars="200"/>
        <w:jc w:val="both"/>
        <w:textAlignment w:val="auto"/>
        <w:rPr>
          <w:rFonts w:hint="eastAsia" w:ascii="Times New Roman" w:hAnsi="Times New Roman" w:eastAsia="方正仿宋_GBK" w:cs="Times New Roman"/>
          <w:kern w:val="32"/>
          <w:sz w:val="32"/>
          <w:szCs w:val="32"/>
          <w:lang w:val="en-US" w:eastAsia="zh-CN"/>
        </w:rPr>
      </w:pPr>
      <w:r>
        <w:rPr>
          <w:rFonts w:hint="eastAsia" w:ascii="Times New Roman" w:hAnsi="Times New Roman" w:eastAsia="方正仿宋_GBK" w:cs="Times New Roman"/>
          <w:kern w:val="32"/>
          <w:sz w:val="32"/>
          <w:szCs w:val="32"/>
          <w:lang w:val="en-US" w:eastAsia="zh-CN"/>
        </w:rPr>
        <w:t xml:space="preserve">            5.法定代表人身份证明书（格式）</w:t>
      </w:r>
    </w:p>
    <w:p>
      <w:pPr>
        <w:keepNext w:val="0"/>
        <w:keepLines w:val="0"/>
        <w:pageBreakBefore w:val="0"/>
        <w:kinsoku/>
        <w:wordWrap/>
        <w:overflowPunct/>
        <w:topLinePunct w:val="0"/>
        <w:bidi w:val="0"/>
        <w:spacing w:after="0" w:line="560" w:lineRule="exact"/>
        <w:ind w:firstLine="640" w:firstLineChars="200"/>
        <w:jc w:val="both"/>
        <w:textAlignment w:val="auto"/>
        <w:rPr>
          <w:rFonts w:hint="eastAsia" w:ascii="Times New Roman" w:hAnsi="Times New Roman" w:eastAsia="方正仿宋_GBK" w:cs="Times New Roman"/>
          <w:kern w:val="32"/>
          <w:sz w:val="32"/>
          <w:szCs w:val="32"/>
          <w:lang w:val="en-US" w:eastAsia="zh-CN"/>
        </w:rPr>
      </w:pPr>
      <w:r>
        <w:rPr>
          <w:rFonts w:hint="eastAsia" w:ascii="Times New Roman" w:hAnsi="Times New Roman" w:eastAsia="方正仿宋_GBK" w:cs="Times New Roman"/>
          <w:kern w:val="32"/>
          <w:sz w:val="32"/>
          <w:szCs w:val="32"/>
          <w:lang w:val="en-US" w:eastAsia="zh-CN"/>
        </w:rPr>
        <w:t xml:space="preserve">            6.法定代表人授权委托书（格式）</w:t>
      </w:r>
    </w:p>
    <w:p>
      <w:pPr>
        <w:keepNext w:val="0"/>
        <w:keepLines w:val="0"/>
        <w:pageBreakBefore w:val="0"/>
        <w:kinsoku/>
        <w:wordWrap/>
        <w:overflowPunct/>
        <w:topLinePunct w:val="0"/>
        <w:bidi w:val="0"/>
        <w:spacing w:after="0" w:line="560" w:lineRule="exact"/>
        <w:ind w:firstLine="640" w:firstLineChars="200"/>
        <w:jc w:val="both"/>
        <w:textAlignment w:val="auto"/>
        <w:rPr>
          <w:rFonts w:hint="eastAsia" w:ascii="Times New Roman" w:hAnsi="Times New Roman" w:eastAsia="方正仿宋_GBK" w:cs="Times New Roman"/>
          <w:kern w:val="32"/>
          <w:sz w:val="32"/>
          <w:szCs w:val="32"/>
          <w:lang w:val="en-US" w:eastAsia="zh-CN"/>
        </w:rPr>
      </w:pPr>
      <w:r>
        <w:rPr>
          <w:rFonts w:hint="eastAsia" w:ascii="Times New Roman" w:hAnsi="Times New Roman" w:eastAsia="方正仿宋_GBK" w:cs="Times New Roman"/>
          <w:kern w:val="32"/>
          <w:sz w:val="32"/>
          <w:szCs w:val="32"/>
          <w:lang w:val="en-US" w:eastAsia="zh-CN"/>
        </w:rPr>
        <w:t xml:space="preserve">            </w:t>
      </w:r>
    </w:p>
    <w:p>
      <w:pPr>
        <w:keepNext w:val="0"/>
        <w:keepLines w:val="0"/>
        <w:pageBreakBefore w:val="0"/>
        <w:kinsoku/>
        <w:wordWrap/>
        <w:overflowPunct/>
        <w:topLinePunct w:val="0"/>
        <w:bidi w:val="0"/>
        <w:spacing w:after="0" w:line="560" w:lineRule="exact"/>
        <w:ind w:firstLine="640" w:firstLineChars="200"/>
        <w:jc w:val="both"/>
        <w:textAlignment w:val="auto"/>
        <w:rPr>
          <w:rFonts w:hint="eastAsia" w:ascii="Times New Roman" w:hAnsi="Times New Roman" w:eastAsia="方正仿宋_GBK" w:cs="Times New Roman"/>
          <w:kern w:val="32"/>
          <w:sz w:val="32"/>
          <w:szCs w:val="32"/>
          <w:lang w:val="en-US" w:eastAsia="zh-CN"/>
        </w:rPr>
      </w:pPr>
    </w:p>
    <w:p>
      <w:pPr>
        <w:keepNext w:val="0"/>
        <w:keepLines w:val="0"/>
        <w:pageBreakBefore w:val="0"/>
        <w:kinsoku/>
        <w:wordWrap/>
        <w:overflowPunct/>
        <w:topLinePunct w:val="0"/>
        <w:bidi w:val="0"/>
        <w:spacing w:after="0" w:line="560" w:lineRule="exact"/>
        <w:ind w:firstLine="640" w:firstLineChars="200"/>
        <w:jc w:val="both"/>
        <w:textAlignment w:val="auto"/>
        <w:rPr>
          <w:rFonts w:hint="eastAsia" w:ascii="Times New Roman" w:hAnsi="Times New Roman" w:eastAsia="方正仿宋_GBK" w:cs="Times New Roman"/>
          <w:kern w:val="32"/>
          <w:sz w:val="32"/>
          <w:szCs w:val="32"/>
          <w:lang w:val="en-US" w:eastAsia="zh-CN"/>
        </w:rPr>
      </w:pPr>
    </w:p>
    <w:p>
      <w:pPr>
        <w:keepNext w:val="0"/>
        <w:keepLines w:val="0"/>
        <w:pageBreakBefore w:val="0"/>
        <w:kinsoku/>
        <w:wordWrap/>
        <w:overflowPunct/>
        <w:topLinePunct w:val="0"/>
        <w:bidi w:val="0"/>
        <w:spacing w:after="0" w:line="560" w:lineRule="exact"/>
        <w:ind w:firstLine="640" w:firstLineChars="200"/>
        <w:jc w:val="both"/>
        <w:textAlignment w:val="auto"/>
        <w:rPr>
          <w:rFonts w:hint="eastAsia" w:ascii="Times New Roman" w:hAnsi="Times New Roman" w:eastAsia="方正仿宋_GBK" w:cs="Times New Roman"/>
          <w:kern w:val="32"/>
          <w:sz w:val="32"/>
          <w:szCs w:val="32"/>
          <w:lang w:val="en-US" w:eastAsia="zh-CN"/>
        </w:rPr>
      </w:pPr>
    </w:p>
    <w:p>
      <w:pPr>
        <w:keepNext w:val="0"/>
        <w:keepLines w:val="0"/>
        <w:pageBreakBefore w:val="0"/>
        <w:kinsoku/>
        <w:wordWrap/>
        <w:overflowPunct/>
        <w:topLinePunct w:val="0"/>
        <w:bidi w:val="0"/>
        <w:spacing w:after="0" w:line="560" w:lineRule="exact"/>
        <w:ind w:firstLine="640" w:firstLineChars="200"/>
        <w:jc w:val="both"/>
        <w:textAlignment w:val="auto"/>
        <w:rPr>
          <w:rFonts w:hint="eastAsia" w:ascii="Times New Roman" w:hAnsi="Times New Roman" w:eastAsia="方正仿宋_GBK" w:cs="Times New Roman"/>
          <w:kern w:val="32"/>
          <w:sz w:val="32"/>
          <w:szCs w:val="32"/>
          <w:lang w:val="en-US" w:eastAsia="zh-CN"/>
        </w:rPr>
      </w:pPr>
    </w:p>
    <w:p>
      <w:pPr>
        <w:keepNext w:val="0"/>
        <w:keepLines w:val="0"/>
        <w:pageBreakBefore w:val="0"/>
        <w:kinsoku/>
        <w:wordWrap/>
        <w:overflowPunct/>
        <w:topLinePunct w:val="0"/>
        <w:bidi w:val="0"/>
        <w:spacing w:after="0" w:line="560" w:lineRule="exact"/>
        <w:ind w:firstLine="640" w:firstLineChars="200"/>
        <w:jc w:val="both"/>
        <w:textAlignment w:val="auto"/>
        <w:rPr>
          <w:rFonts w:hint="eastAsia" w:ascii="Times New Roman" w:hAnsi="Times New Roman" w:eastAsia="方正仿宋_GBK" w:cs="Times New Roman"/>
          <w:kern w:val="32"/>
          <w:sz w:val="32"/>
          <w:szCs w:val="32"/>
          <w:lang w:val="en-US" w:eastAsia="zh-CN"/>
        </w:rPr>
      </w:pPr>
    </w:p>
    <w:p>
      <w:pPr>
        <w:keepNext w:val="0"/>
        <w:keepLines w:val="0"/>
        <w:pageBreakBefore w:val="0"/>
        <w:kinsoku/>
        <w:wordWrap/>
        <w:overflowPunct/>
        <w:topLinePunct w:val="0"/>
        <w:bidi w:val="0"/>
        <w:spacing w:after="0" w:line="560" w:lineRule="exact"/>
        <w:ind w:firstLine="640" w:firstLineChars="200"/>
        <w:jc w:val="both"/>
        <w:textAlignment w:val="auto"/>
        <w:rPr>
          <w:rFonts w:hint="eastAsia" w:ascii="Times New Roman" w:hAnsi="Times New Roman" w:eastAsia="方正仿宋_GBK" w:cs="Times New Roman"/>
          <w:kern w:val="32"/>
          <w:sz w:val="32"/>
          <w:szCs w:val="32"/>
          <w:lang w:val="en-US" w:eastAsia="zh-CN"/>
        </w:rPr>
      </w:pPr>
    </w:p>
    <w:p>
      <w:pPr>
        <w:keepNext w:val="0"/>
        <w:keepLines w:val="0"/>
        <w:pageBreakBefore w:val="0"/>
        <w:kinsoku/>
        <w:wordWrap/>
        <w:overflowPunct/>
        <w:topLinePunct w:val="0"/>
        <w:bidi w:val="0"/>
        <w:spacing w:after="0" w:line="560" w:lineRule="exact"/>
        <w:ind w:firstLine="640" w:firstLineChars="200"/>
        <w:jc w:val="both"/>
        <w:textAlignment w:val="auto"/>
        <w:rPr>
          <w:rFonts w:hint="eastAsia" w:ascii="Times New Roman" w:hAnsi="Times New Roman" w:eastAsia="方正仿宋_GBK" w:cs="Times New Roman"/>
          <w:kern w:val="32"/>
          <w:sz w:val="32"/>
          <w:szCs w:val="32"/>
          <w:lang w:val="en-US" w:eastAsia="zh-CN"/>
        </w:rPr>
      </w:pPr>
    </w:p>
    <w:p>
      <w:pPr>
        <w:keepNext w:val="0"/>
        <w:keepLines w:val="0"/>
        <w:pageBreakBefore w:val="0"/>
        <w:kinsoku/>
        <w:wordWrap/>
        <w:overflowPunct/>
        <w:topLinePunct w:val="0"/>
        <w:bidi w:val="0"/>
        <w:spacing w:after="0" w:line="560" w:lineRule="exact"/>
        <w:ind w:firstLine="640" w:firstLineChars="200"/>
        <w:jc w:val="both"/>
        <w:textAlignment w:val="auto"/>
        <w:rPr>
          <w:rFonts w:hint="eastAsia" w:ascii="Times New Roman" w:hAnsi="Times New Roman" w:eastAsia="方正仿宋_GBK" w:cs="Times New Roman"/>
          <w:kern w:val="32"/>
          <w:sz w:val="32"/>
          <w:szCs w:val="32"/>
          <w:lang w:val="en-US" w:eastAsia="zh-CN"/>
        </w:rPr>
      </w:pPr>
    </w:p>
    <w:p>
      <w:pPr>
        <w:keepNext w:val="0"/>
        <w:keepLines w:val="0"/>
        <w:pageBreakBefore w:val="0"/>
        <w:tabs>
          <w:tab w:val="left" w:pos="5140"/>
          <w:tab w:val="left" w:pos="8420"/>
        </w:tabs>
        <w:kinsoku/>
        <w:wordWrap/>
        <w:overflowPunct/>
        <w:topLinePunct w:val="0"/>
        <w:autoSpaceDE w:val="0"/>
        <w:autoSpaceDN w:val="0"/>
        <w:bidi w:val="0"/>
        <w:adjustRightInd w:val="0"/>
        <w:snapToGrid w:val="0"/>
        <w:spacing w:after="0" w:line="560" w:lineRule="exact"/>
        <w:jc w:val="right"/>
        <w:textAlignment w:val="auto"/>
        <w:rPr>
          <w:rFonts w:eastAsia="方正仿宋_GBK"/>
          <w:snapToGrid w:val="0"/>
          <w:kern w:val="0"/>
          <w:sz w:val="32"/>
          <w:szCs w:val="32"/>
        </w:rPr>
      </w:pPr>
      <w:r>
        <w:rPr>
          <w:rFonts w:hint="eastAsia" w:eastAsia="方正仿宋_GBK"/>
          <w:snapToGrid w:val="0"/>
          <w:kern w:val="0"/>
          <w:sz w:val="32"/>
          <w:szCs w:val="32"/>
        </w:rPr>
        <w:t>重庆市妇女联合会</w:t>
      </w:r>
    </w:p>
    <w:p>
      <w:pPr>
        <w:keepNext w:val="0"/>
        <w:keepLines w:val="0"/>
        <w:pageBreakBefore w:val="0"/>
        <w:tabs>
          <w:tab w:val="left" w:pos="5140"/>
          <w:tab w:val="left" w:pos="8420"/>
        </w:tabs>
        <w:kinsoku/>
        <w:wordWrap/>
        <w:overflowPunct/>
        <w:topLinePunct w:val="0"/>
        <w:autoSpaceDE w:val="0"/>
        <w:autoSpaceDN w:val="0"/>
        <w:bidi w:val="0"/>
        <w:adjustRightInd w:val="0"/>
        <w:snapToGrid w:val="0"/>
        <w:spacing w:after="0" w:line="560" w:lineRule="exact"/>
        <w:ind w:firstLine="640" w:firstLineChars="200"/>
        <w:jc w:val="left"/>
        <w:textAlignment w:val="auto"/>
        <w:rPr>
          <w:rFonts w:hint="eastAsia" w:ascii="Times New Roman" w:hAnsi="Times New Roman" w:eastAsia="方正仿宋_GBK" w:cs="Times New Roman"/>
          <w:kern w:val="32"/>
          <w:sz w:val="32"/>
          <w:szCs w:val="32"/>
          <w:lang w:val="en-US" w:eastAsia="zh-CN"/>
        </w:rPr>
      </w:pPr>
      <w:r>
        <w:rPr>
          <w:rFonts w:eastAsia="方正仿宋_GBK"/>
          <w:snapToGrid w:val="0"/>
          <w:kern w:val="0"/>
          <w:sz w:val="32"/>
          <w:szCs w:val="32"/>
        </w:rPr>
        <w:t xml:space="preserve">                             </w:t>
      </w:r>
      <w:r>
        <w:rPr>
          <w:rFonts w:hint="eastAsia" w:eastAsia="方正仿宋_GBK"/>
          <w:snapToGrid w:val="0"/>
          <w:kern w:val="0"/>
          <w:sz w:val="32"/>
          <w:szCs w:val="32"/>
          <w:lang w:val="en-US" w:eastAsia="zh-CN"/>
        </w:rPr>
        <w:t xml:space="preserve">                       </w:t>
      </w:r>
      <w:r>
        <w:rPr>
          <w:rFonts w:hint="eastAsia" w:ascii="Times New Roman" w:hAnsi="Times New Roman" w:eastAsia="方正仿宋_GBK" w:cs="Times New Roman"/>
          <w:kern w:val="32"/>
          <w:sz w:val="32"/>
          <w:szCs w:val="32"/>
          <w:lang w:val="en-US" w:eastAsia="zh-CN"/>
        </w:rPr>
        <w:t xml:space="preserve">  2020年10月29</w:t>
      </w:r>
      <w:bookmarkStart w:id="8" w:name="_GoBack"/>
      <w:bookmarkEnd w:id="8"/>
      <w:r>
        <w:rPr>
          <w:rFonts w:hint="eastAsia" w:ascii="Times New Roman" w:hAnsi="Times New Roman" w:eastAsia="方正仿宋_GBK" w:cs="Times New Roman"/>
          <w:kern w:val="32"/>
          <w:sz w:val="32"/>
          <w:szCs w:val="32"/>
          <w:lang w:val="en-US" w:eastAsia="zh-CN"/>
        </w:rPr>
        <w:t>日</w:t>
      </w:r>
    </w:p>
    <w:p>
      <w:pPr>
        <w:keepNext w:val="0"/>
        <w:keepLines w:val="0"/>
        <w:pageBreakBefore w:val="0"/>
        <w:tabs>
          <w:tab w:val="left" w:pos="5140"/>
          <w:tab w:val="left" w:pos="8420"/>
        </w:tabs>
        <w:kinsoku/>
        <w:wordWrap/>
        <w:overflowPunct/>
        <w:topLinePunct w:val="0"/>
        <w:autoSpaceDE w:val="0"/>
        <w:autoSpaceDN w:val="0"/>
        <w:bidi w:val="0"/>
        <w:adjustRightInd w:val="0"/>
        <w:snapToGrid w:val="0"/>
        <w:spacing w:after="0" w:line="560" w:lineRule="exact"/>
        <w:ind w:firstLine="640" w:firstLineChars="200"/>
        <w:jc w:val="left"/>
        <w:textAlignment w:val="auto"/>
        <w:rPr>
          <w:rFonts w:hint="eastAsia" w:eastAsia="方正仿宋_GBK"/>
          <w:snapToGrid w:val="0"/>
          <w:kern w:val="0"/>
          <w:sz w:val="32"/>
          <w:szCs w:val="32"/>
        </w:rPr>
      </w:pPr>
    </w:p>
    <w:p>
      <w:pPr>
        <w:spacing w:line="560" w:lineRule="exact"/>
        <w:jc w:val="both"/>
        <w:rPr>
          <w:rFonts w:hint="eastAsia" w:eastAsia="方正仿宋_GBK"/>
          <w:snapToGrid w:val="0"/>
          <w:kern w:val="0"/>
          <w:sz w:val="32"/>
          <w:szCs w:val="32"/>
        </w:rPr>
      </w:pPr>
    </w:p>
    <w:p>
      <w:pPr>
        <w:keepNext w:val="0"/>
        <w:keepLines w:val="0"/>
        <w:pageBreakBefore w:val="0"/>
        <w:tabs>
          <w:tab w:val="left" w:pos="5140"/>
          <w:tab w:val="left" w:pos="8420"/>
        </w:tabs>
        <w:kinsoku/>
        <w:wordWrap/>
        <w:overflowPunct/>
        <w:topLinePunct w:val="0"/>
        <w:autoSpaceDE w:val="0"/>
        <w:autoSpaceDN w:val="0"/>
        <w:bidi w:val="0"/>
        <w:adjustRightInd w:val="0"/>
        <w:snapToGrid w:val="0"/>
        <w:spacing w:after="0" w:line="560" w:lineRule="exact"/>
        <w:jc w:val="left"/>
        <w:textAlignment w:val="auto"/>
        <w:rPr>
          <w:rFonts w:hint="eastAsia" w:eastAsia="方正仿宋_GBK"/>
          <w:snapToGrid w:val="0"/>
          <w:kern w:val="0"/>
          <w:sz w:val="32"/>
          <w:szCs w:val="32"/>
        </w:rPr>
      </w:pPr>
    </w:p>
    <w:p>
      <w:pPr>
        <w:keepNext w:val="0"/>
        <w:keepLines w:val="0"/>
        <w:pageBreakBefore w:val="0"/>
        <w:tabs>
          <w:tab w:val="left" w:pos="5140"/>
          <w:tab w:val="left" w:pos="8420"/>
        </w:tabs>
        <w:kinsoku/>
        <w:wordWrap/>
        <w:overflowPunct/>
        <w:topLinePunct w:val="0"/>
        <w:autoSpaceDE w:val="0"/>
        <w:autoSpaceDN w:val="0"/>
        <w:bidi w:val="0"/>
        <w:adjustRightInd w:val="0"/>
        <w:snapToGrid w:val="0"/>
        <w:spacing w:after="0" w:line="560" w:lineRule="exact"/>
        <w:jc w:val="left"/>
        <w:textAlignment w:val="auto"/>
        <w:rPr>
          <w:rFonts w:hint="eastAsia" w:eastAsia="方正仿宋_GBK"/>
          <w:snapToGrid w:val="0"/>
          <w:kern w:val="0"/>
          <w:sz w:val="32"/>
          <w:szCs w:val="32"/>
        </w:rPr>
      </w:pPr>
    </w:p>
    <w:p>
      <w:pPr>
        <w:autoSpaceDE w:val="0"/>
        <w:autoSpaceDN w:val="0"/>
        <w:spacing w:line="600" w:lineRule="exact"/>
        <w:jc w:val="both"/>
        <w:rPr>
          <w:rFonts w:hint="eastAsia" w:ascii="方正黑体_GBK" w:hAnsi="方正黑体_GBK" w:eastAsia="方正黑体_GBK" w:cs="方正黑体_GBK"/>
          <w:bCs/>
          <w:sz w:val="32"/>
          <w:szCs w:val="32"/>
        </w:rPr>
        <w:sectPr>
          <w:footerReference r:id="rId8" w:type="default"/>
          <w:pgSz w:w="11906" w:h="16838"/>
          <w:pgMar w:top="1440" w:right="1803" w:bottom="1440" w:left="1803" w:header="708" w:footer="709" w:gutter="0"/>
          <w:pgNumType w:start="1"/>
          <w:cols w:space="0" w:num="1"/>
          <w:rtlGutter w:val="0"/>
          <w:docGrid w:type="lines" w:linePitch="360" w:charSpace="0"/>
        </w:sectPr>
      </w:pPr>
    </w:p>
    <w:p>
      <w:pPr>
        <w:keepNext w:val="0"/>
        <w:keepLines w:val="0"/>
        <w:pageBreakBefore w:val="0"/>
        <w:widowControl/>
        <w:kinsoku/>
        <w:wordWrap/>
        <w:overflowPunct/>
        <w:topLinePunct w:val="0"/>
        <w:autoSpaceDE w:val="0"/>
        <w:autoSpaceDN w:val="0"/>
        <w:bidi w:val="0"/>
        <w:adjustRightInd w:val="0"/>
        <w:snapToGrid w:val="0"/>
        <w:spacing w:line="500" w:lineRule="exact"/>
        <w:jc w:val="both"/>
        <w:textAlignment w:val="auto"/>
        <w:rPr>
          <w:rFonts w:hint="eastAsia" w:ascii="Times New Roman" w:hAnsi="Times New Roman" w:eastAsia="方正黑体_GBK" w:cs="Times New Roman"/>
          <w:bCs/>
          <w:sz w:val="32"/>
          <w:szCs w:val="32"/>
        </w:rPr>
      </w:pPr>
      <w:r>
        <w:rPr>
          <w:rFonts w:hint="eastAsia" w:ascii="方正黑体_GBK" w:hAnsi="方正黑体_GBK" w:eastAsia="方正黑体_GBK" w:cs="方正黑体_GBK"/>
          <w:bCs/>
          <w:sz w:val="32"/>
          <w:szCs w:val="32"/>
        </w:rPr>
        <w:t>附件</w:t>
      </w:r>
      <w:r>
        <w:rPr>
          <w:rFonts w:hint="eastAsia" w:ascii="Times New Roman" w:hAnsi="Times New Roman" w:eastAsia="方正黑体_GBK" w:cs="Times New Roman"/>
          <w:bCs/>
          <w:sz w:val="32"/>
          <w:szCs w:val="32"/>
        </w:rPr>
        <w:t>1</w:t>
      </w:r>
    </w:p>
    <w:p>
      <w:pPr>
        <w:keepNext w:val="0"/>
        <w:keepLines w:val="0"/>
        <w:pageBreakBefore w:val="0"/>
        <w:widowControl/>
        <w:kinsoku/>
        <w:wordWrap/>
        <w:overflowPunct/>
        <w:topLinePunct w:val="0"/>
        <w:autoSpaceDE w:val="0"/>
        <w:autoSpaceDN w:val="0"/>
        <w:bidi w:val="0"/>
        <w:adjustRightInd w:val="0"/>
        <w:snapToGrid w:val="0"/>
        <w:spacing w:line="500" w:lineRule="exact"/>
        <w:jc w:val="both"/>
        <w:textAlignment w:val="auto"/>
        <w:rPr>
          <w:rFonts w:hint="eastAsia" w:ascii="Times New Roman" w:hAnsi="Times New Roman" w:eastAsia="方正黑体_GBK" w:cs="Times New Roman"/>
          <w:bCs/>
          <w:sz w:val="32"/>
          <w:szCs w:val="32"/>
        </w:rPr>
      </w:pPr>
    </w:p>
    <w:p>
      <w:pPr>
        <w:keepNext w:val="0"/>
        <w:keepLines w:val="0"/>
        <w:pageBreakBefore w:val="0"/>
        <w:widowControl/>
        <w:kinsoku/>
        <w:wordWrap/>
        <w:overflowPunct/>
        <w:topLinePunct w:val="0"/>
        <w:autoSpaceDE w:val="0"/>
        <w:autoSpaceDN w:val="0"/>
        <w:bidi w:val="0"/>
        <w:adjustRightInd w:val="0"/>
        <w:snapToGrid w:val="0"/>
        <w:spacing w:line="500" w:lineRule="exact"/>
        <w:jc w:val="both"/>
        <w:textAlignment w:val="auto"/>
        <w:rPr>
          <w:rFonts w:hint="eastAsia" w:ascii="Times New Roman" w:hAnsi="Times New Roman" w:eastAsia="方正黑体_GBK" w:cs="Times New Roman"/>
          <w:bCs/>
          <w:sz w:val="32"/>
          <w:szCs w:val="32"/>
          <w:lang w:eastAsia="zh-CN"/>
        </w:rPr>
      </w:pPr>
    </w:p>
    <w:p>
      <w:pPr>
        <w:keepNext w:val="0"/>
        <w:keepLines w:val="0"/>
        <w:pageBreakBefore w:val="0"/>
        <w:widowControl/>
        <w:kinsoku/>
        <w:wordWrap/>
        <w:overflowPunct/>
        <w:topLinePunct w:val="0"/>
        <w:bidi w:val="0"/>
        <w:adjustRightInd w:val="0"/>
        <w:snapToGrid w:val="0"/>
        <w:spacing w:line="500" w:lineRule="exact"/>
        <w:jc w:val="center"/>
        <w:textAlignment w:val="auto"/>
        <w:rPr>
          <w:rFonts w:ascii="仿宋_GB2312" w:hAnsi="仿宋" w:eastAsia="仿宋_GB2312"/>
          <w:sz w:val="44"/>
          <w:szCs w:val="44"/>
        </w:rPr>
      </w:pPr>
      <w:r>
        <w:rPr>
          <w:rFonts w:hint="eastAsia" w:ascii="Times New Roman" w:hAnsi="Times New Roman" w:eastAsia="方正小标宋_GBK" w:cs="Times New Roman"/>
          <w:sz w:val="44"/>
          <w:szCs w:val="44"/>
        </w:rPr>
        <w:t>2020</w:t>
      </w:r>
      <w:r>
        <w:rPr>
          <w:rFonts w:hint="eastAsia" w:ascii="方正小标宋_GBK" w:hAnsi="方正小标宋_GBK" w:eastAsia="方正小标宋_GBK" w:cs="方正小标宋_GBK"/>
          <w:sz w:val="44"/>
          <w:szCs w:val="44"/>
        </w:rPr>
        <w:t>年重庆市妇联社会化项目情况表</w:t>
      </w:r>
    </w:p>
    <w:tbl>
      <w:tblPr>
        <w:tblStyle w:val="13"/>
        <w:tblW w:w="5965" w:type="pct"/>
        <w:jc w:val="center"/>
        <w:tblLayout w:type="fixed"/>
        <w:tblCellMar>
          <w:top w:w="0" w:type="dxa"/>
          <w:left w:w="108" w:type="dxa"/>
          <w:bottom w:w="0" w:type="dxa"/>
          <w:right w:w="108" w:type="dxa"/>
        </w:tblCellMar>
      </w:tblPr>
      <w:tblGrid>
        <w:gridCol w:w="709"/>
        <w:gridCol w:w="2772"/>
        <w:gridCol w:w="1990"/>
        <w:gridCol w:w="4690"/>
      </w:tblGrid>
      <w:tr>
        <w:trPr>
          <w:trHeight w:val="866" w:hRule="atLeast"/>
          <w:jc w:val="center"/>
        </w:trPr>
        <w:tc>
          <w:tcPr>
            <w:tcW w:w="348"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方正黑体_GBK" w:hAnsi="宋体" w:eastAsia="方正黑体_GBK" w:cs="宋体"/>
                <w:b/>
                <w:bCs/>
                <w:sz w:val="21"/>
                <w:szCs w:val="21"/>
              </w:rPr>
            </w:pPr>
            <w:r>
              <w:rPr>
                <w:rFonts w:hint="eastAsia" w:ascii="方正黑体_GBK" w:hAnsi="宋体" w:eastAsia="方正黑体_GBK" w:cs="宋体"/>
                <w:b/>
                <w:bCs/>
                <w:sz w:val="21"/>
                <w:szCs w:val="21"/>
              </w:rPr>
              <w:t>序号</w:t>
            </w:r>
          </w:p>
        </w:tc>
        <w:tc>
          <w:tcPr>
            <w:tcW w:w="1364" w:type="pct"/>
            <w:tcBorders>
              <w:top w:val="single" w:color="auto" w:sz="4" w:space="0"/>
              <w:left w:val="nil"/>
              <w:bottom w:val="single" w:color="auto" w:sz="4" w:space="0"/>
              <w:right w:val="single" w:color="auto" w:sz="4" w:space="0"/>
            </w:tcBorders>
            <w:vAlign w:val="center"/>
          </w:tcPr>
          <w:p>
            <w:pPr>
              <w:spacing w:line="380" w:lineRule="exact"/>
              <w:jc w:val="center"/>
              <w:rPr>
                <w:rFonts w:ascii="方正黑体_GBK" w:hAnsi="宋体" w:eastAsia="方正黑体_GBK" w:cs="宋体"/>
                <w:b/>
                <w:bCs/>
                <w:sz w:val="21"/>
                <w:szCs w:val="21"/>
              </w:rPr>
            </w:pPr>
            <w:r>
              <w:rPr>
                <w:rFonts w:hint="eastAsia" w:ascii="方正黑体_GBK" w:hAnsi="宋体" w:eastAsia="方正黑体_GBK" w:cs="宋体"/>
                <w:b/>
                <w:bCs/>
                <w:sz w:val="21"/>
                <w:szCs w:val="21"/>
              </w:rPr>
              <w:t>项目名称</w:t>
            </w:r>
          </w:p>
        </w:tc>
        <w:tc>
          <w:tcPr>
            <w:tcW w:w="979" w:type="pct"/>
            <w:tcBorders>
              <w:top w:val="single" w:color="auto" w:sz="4" w:space="0"/>
              <w:left w:val="nil"/>
              <w:bottom w:val="single" w:color="auto" w:sz="4" w:space="0"/>
              <w:right w:val="single" w:color="auto" w:sz="4" w:space="0"/>
            </w:tcBorders>
            <w:vAlign w:val="center"/>
          </w:tcPr>
          <w:p>
            <w:pPr>
              <w:spacing w:line="380" w:lineRule="exact"/>
              <w:jc w:val="center"/>
              <w:rPr>
                <w:rFonts w:ascii="方正黑体_GBK" w:hAnsi="宋体" w:eastAsia="方正黑体_GBK" w:cs="宋体"/>
                <w:b/>
                <w:bCs/>
                <w:sz w:val="21"/>
                <w:szCs w:val="21"/>
              </w:rPr>
            </w:pPr>
            <w:r>
              <w:rPr>
                <w:rFonts w:hint="eastAsia" w:ascii="方正黑体_GBK" w:hAnsi="宋体" w:eastAsia="方正黑体_GBK" w:cs="宋体"/>
                <w:b/>
                <w:bCs/>
                <w:sz w:val="21"/>
                <w:szCs w:val="21"/>
              </w:rPr>
              <w:t>起止时间</w:t>
            </w:r>
          </w:p>
        </w:tc>
        <w:tc>
          <w:tcPr>
            <w:tcW w:w="2307" w:type="pct"/>
            <w:tcBorders>
              <w:top w:val="single" w:color="auto" w:sz="4" w:space="0"/>
              <w:left w:val="nil"/>
              <w:bottom w:val="single" w:color="auto" w:sz="4" w:space="0"/>
              <w:right w:val="single" w:color="auto" w:sz="4" w:space="0"/>
            </w:tcBorders>
            <w:vAlign w:val="center"/>
          </w:tcPr>
          <w:p>
            <w:pPr>
              <w:spacing w:line="380" w:lineRule="exact"/>
              <w:jc w:val="center"/>
              <w:rPr>
                <w:rFonts w:ascii="方正黑体_GBK" w:hAnsi="宋体" w:eastAsia="方正黑体_GBK" w:cs="宋体"/>
                <w:b/>
                <w:bCs/>
                <w:sz w:val="21"/>
                <w:szCs w:val="21"/>
              </w:rPr>
            </w:pPr>
            <w:r>
              <w:rPr>
                <w:rFonts w:hint="eastAsia" w:ascii="方正黑体_GBK" w:hAnsi="宋体" w:eastAsia="方正黑体_GBK" w:cs="宋体"/>
                <w:b/>
                <w:bCs/>
                <w:sz w:val="21"/>
                <w:szCs w:val="21"/>
              </w:rPr>
              <w:t>实施情况</w:t>
            </w:r>
          </w:p>
        </w:tc>
      </w:tr>
      <w:tr>
        <w:tblPrEx>
          <w:tblCellMar>
            <w:top w:w="0" w:type="dxa"/>
            <w:left w:w="108" w:type="dxa"/>
            <w:bottom w:w="0" w:type="dxa"/>
            <w:right w:w="108" w:type="dxa"/>
          </w:tblCellMar>
        </w:tblPrEx>
        <w:trPr>
          <w:trHeight w:val="2280" w:hRule="atLeast"/>
          <w:jc w:val="center"/>
        </w:trPr>
        <w:tc>
          <w:tcPr>
            <w:tcW w:w="348" w:type="pct"/>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ascii="方正仿宋_GBK" w:hAnsi="方正仿宋_GBK" w:eastAsia="方正仿宋_GBK" w:cs="方正仿宋_GBK"/>
                <w:color w:val="000000"/>
                <w:sz w:val="21"/>
                <w:szCs w:val="21"/>
              </w:rPr>
            </w:pPr>
            <w:r>
              <w:rPr>
                <w:rFonts w:hint="eastAsia" w:ascii="Times New Roman" w:hAnsi="Times New Roman" w:eastAsia="方正仿宋_GBK" w:cs="Times New Roman"/>
                <w:color w:val="000000"/>
                <w:sz w:val="21"/>
                <w:szCs w:val="21"/>
              </w:rPr>
              <w:t>1</w:t>
            </w:r>
          </w:p>
        </w:tc>
        <w:tc>
          <w:tcPr>
            <w:tcW w:w="1364" w:type="pct"/>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“巾帼脱贫技能大培训•手工编织培训及展示”</w:t>
            </w:r>
          </w:p>
        </w:tc>
        <w:tc>
          <w:tcPr>
            <w:tcW w:w="979"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exact"/>
              <w:jc w:val="both"/>
              <w:textAlignment w:val="auto"/>
              <w:rPr>
                <w:rFonts w:ascii="方正仿宋_GBK" w:hAnsi="方正仿宋_GBK" w:eastAsia="方正仿宋_GBK" w:cs="方正仿宋_GBK"/>
                <w:color w:val="000000"/>
                <w:sz w:val="21"/>
                <w:szCs w:val="21"/>
              </w:rPr>
            </w:pPr>
            <w:r>
              <w:rPr>
                <w:rFonts w:hint="eastAsia" w:ascii="Times New Roman" w:hAnsi="Times New Roman" w:eastAsia="方正仿宋_GBK" w:cs="Times New Roman"/>
                <w:color w:val="000000"/>
                <w:sz w:val="21"/>
                <w:szCs w:val="21"/>
              </w:rPr>
              <w:t>2020</w:t>
            </w:r>
            <w:r>
              <w:rPr>
                <w:rFonts w:hint="eastAsia" w:ascii="方正仿宋_GBK" w:hAnsi="方正仿宋_GBK" w:eastAsia="方正仿宋_GBK" w:cs="方正仿宋_GBK"/>
                <w:color w:val="000000"/>
                <w:sz w:val="21"/>
                <w:szCs w:val="21"/>
              </w:rPr>
              <w:t>年</w:t>
            </w:r>
            <w:r>
              <w:rPr>
                <w:rFonts w:hint="eastAsia" w:ascii="Times New Roman" w:hAnsi="Times New Roman" w:eastAsia="方正仿宋_GBK" w:cs="Times New Roman"/>
                <w:color w:val="000000"/>
                <w:sz w:val="21"/>
                <w:szCs w:val="21"/>
              </w:rPr>
              <w:t>7</w:t>
            </w:r>
            <w:r>
              <w:rPr>
                <w:rFonts w:hint="eastAsia" w:ascii="方正仿宋_GBK" w:hAnsi="方正仿宋_GBK" w:eastAsia="方正仿宋_GBK" w:cs="方正仿宋_GBK"/>
                <w:color w:val="000000"/>
                <w:sz w:val="21"/>
                <w:szCs w:val="21"/>
              </w:rPr>
              <w:t>月</w:t>
            </w:r>
            <w:r>
              <w:rPr>
                <w:rFonts w:hint="eastAsia" w:ascii="Times New Roman" w:hAnsi="Times New Roman" w:eastAsia="方正仿宋_GBK" w:cs="Times New Roman"/>
                <w:color w:val="000000"/>
                <w:sz w:val="21"/>
                <w:szCs w:val="21"/>
              </w:rPr>
              <w:t>20</w:t>
            </w:r>
            <w:r>
              <w:rPr>
                <w:rFonts w:hint="eastAsia" w:ascii="方正仿宋_GBK" w:hAnsi="方正仿宋_GBK" w:eastAsia="方正仿宋_GBK" w:cs="方正仿宋_GBK"/>
                <w:color w:val="000000"/>
                <w:sz w:val="21"/>
                <w:szCs w:val="21"/>
              </w:rPr>
              <w:t>日至</w:t>
            </w:r>
            <w:r>
              <w:rPr>
                <w:rFonts w:hint="eastAsia" w:ascii="Times New Roman" w:hAnsi="Times New Roman" w:eastAsia="方正仿宋_GBK" w:cs="Times New Roman"/>
                <w:color w:val="000000"/>
                <w:sz w:val="21"/>
                <w:szCs w:val="21"/>
              </w:rPr>
              <w:t>8</w:t>
            </w:r>
            <w:r>
              <w:rPr>
                <w:rFonts w:hint="eastAsia" w:ascii="方正仿宋_GBK" w:hAnsi="方正仿宋_GBK" w:eastAsia="方正仿宋_GBK" w:cs="方正仿宋_GBK"/>
                <w:color w:val="000000"/>
                <w:sz w:val="21"/>
                <w:szCs w:val="21"/>
              </w:rPr>
              <w:t>月</w:t>
            </w:r>
            <w:r>
              <w:rPr>
                <w:rFonts w:hint="eastAsia" w:ascii="Times New Roman" w:hAnsi="Times New Roman" w:eastAsia="方正仿宋_GBK" w:cs="Times New Roman"/>
                <w:color w:val="000000"/>
                <w:sz w:val="21"/>
                <w:szCs w:val="21"/>
              </w:rPr>
              <w:t>31</w:t>
            </w:r>
            <w:r>
              <w:rPr>
                <w:rFonts w:hint="eastAsia" w:ascii="方正仿宋_GBK" w:hAnsi="方正仿宋_GBK" w:eastAsia="方正仿宋_GBK" w:cs="方正仿宋_GBK"/>
                <w:color w:val="000000"/>
                <w:sz w:val="21"/>
                <w:szCs w:val="21"/>
              </w:rPr>
              <w:t>日开展培训，</w:t>
            </w:r>
            <w:r>
              <w:rPr>
                <w:rFonts w:hint="eastAsia" w:ascii="Times New Roman" w:hAnsi="Times New Roman" w:eastAsia="方正仿宋_GBK" w:cs="Times New Roman"/>
                <w:color w:val="000000"/>
                <w:sz w:val="21"/>
                <w:szCs w:val="21"/>
              </w:rPr>
              <w:t>9</w:t>
            </w:r>
            <w:r>
              <w:rPr>
                <w:rFonts w:hint="eastAsia" w:ascii="方正仿宋_GBK" w:hAnsi="方正仿宋_GBK" w:eastAsia="方正仿宋_GBK" w:cs="方正仿宋_GBK"/>
                <w:color w:val="000000"/>
                <w:sz w:val="21"/>
                <w:szCs w:val="21"/>
              </w:rPr>
              <w:t>月-</w:t>
            </w:r>
            <w:r>
              <w:rPr>
                <w:rFonts w:hint="eastAsia" w:ascii="Times New Roman" w:hAnsi="Times New Roman" w:eastAsia="方正仿宋_GBK" w:cs="Times New Roman"/>
                <w:color w:val="000000"/>
                <w:sz w:val="21"/>
                <w:szCs w:val="21"/>
              </w:rPr>
              <w:t>10</w:t>
            </w:r>
            <w:r>
              <w:rPr>
                <w:rFonts w:hint="eastAsia" w:ascii="方正仿宋_GBK" w:hAnsi="方正仿宋_GBK" w:eastAsia="方正仿宋_GBK" w:cs="方正仿宋_GBK"/>
                <w:color w:val="000000"/>
                <w:sz w:val="21"/>
                <w:szCs w:val="21"/>
              </w:rPr>
              <w:t>月开展项目成果展示</w:t>
            </w:r>
          </w:p>
        </w:tc>
        <w:tc>
          <w:tcPr>
            <w:tcW w:w="2307"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40" w:lineRule="exact"/>
              <w:jc w:val="both"/>
              <w:textAlignment w:val="auto"/>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lang w:eastAsia="zh-CN"/>
              </w:rPr>
              <w:t>在万州区、黔江区、涪陵区、潼南区、开州区、城口县、忠县、丰都县、巫山县、秀山县、彭水县、石柱县</w:t>
            </w:r>
            <w:r>
              <w:rPr>
                <w:rFonts w:hint="eastAsia" w:ascii="方正仿宋_GBK" w:hAnsi="方正仿宋_GBK" w:eastAsia="方正仿宋_GBK" w:cs="方正仿宋_GBK"/>
                <w:color w:val="000000"/>
                <w:sz w:val="21"/>
                <w:szCs w:val="21"/>
                <w:lang w:val="en-US" w:eastAsia="zh-CN"/>
              </w:rPr>
              <w:t>12</w:t>
            </w:r>
            <w:r>
              <w:rPr>
                <w:rFonts w:hint="eastAsia" w:ascii="方正仿宋_GBK" w:hAnsi="方正仿宋_GBK" w:eastAsia="方正仿宋_GBK" w:cs="方正仿宋_GBK"/>
                <w:color w:val="000000"/>
                <w:sz w:val="21"/>
                <w:szCs w:val="21"/>
              </w:rPr>
              <w:t>个区县</w:t>
            </w:r>
            <w:r>
              <w:rPr>
                <w:rFonts w:hint="eastAsia" w:ascii="Times New Roman" w:hAnsi="Times New Roman" w:eastAsia="方正仿宋_GBK" w:cs="Times New Roman"/>
                <w:color w:val="000000"/>
                <w:sz w:val="21"/>
                <w:szCs w:val="21"/>
                <w:lang w:eastAsia="zh-CN"/>
              </w:rPr>
              <w:t>开展</w:t>
            </w:r>
            <w:r>
              <w:rPr>
                <w:rFonts w:hint="eastAsia" w:ascii="方正仿宋_GBK" w:hAnsi="方正仿宋_GBK" w:eastAsia="方正仿宋_GBK" w:cs="方正仿宋_GBK"/>
                <w:color w:val="000000"/>
                <w:sz w:val="21"/>
                <w:szCs w:val="21"/>
              </w:rPr>
              <w:t>培训</w:t>
            </w:r>
            <w:r>
              <w:rPr>
                <w:rFonts w:hint="eastAsia" w:ascii="方正仿宋_GBK" w:hAnsi="方正仿宋_GBK" w:eastAsia="方正仿宋_GBK" w:cs="方正仿宋_GBK"/>
                <w:color w:val="000000"/>
                <w:sz w:val="21"/>
                <w:szCs w:val="21"/>
                <w:lang w:val="en-US" w:eastAsia="zh-CN"/>
              </w:rPr>
              <w:t>20场</w:t>
            </w:r>
            <w:r>
              <w:rPr>
                <w:rFonts w:hint="eastAsia" w:ascii="方正仿宋_GBK" w:hAnsi="方正仿宋_GBK" w:eastAsia="方正仿宋_GBK" w:cs="方正仿宋_GBK"/>
                <w:color w:val="000000"/>
                <w:sz w:val="21"/>
                <w:szCs w:val="21"/>
              </w:rPr>
              <w:t>，受益人员达</w:t>
            </w:r>
            <w:r>
              <w:rPr>
                <w:rFonts w:hint="eastAsia" w:ascii="Times New Roman" w:hAnsi="Times New Roman" w:eastAsia="方正仿宋_GBK" w:cs="Times New Roman"/>
                <w:color w:val="000000"/>
                <w:sz w:val="21"/>
                <w:szCs w:val="21"/>
              </w:rPr>
              <w:t>1250</w:t>
            </w:r>
            <w:r>
              <w:rPr>
                <w:rFonts w:hint="eastAsia" w:ascii="方正仿宋_GBK" w:hAnsi="方正仿宋_GBK" w:eastAsia="方正仿宋_GBK" w:cs="方正仿宋_GBK"/>
                <w:color w:val="000000"/>
                <w:sz w:val="21"/>
                <w:szCs w:val="21"/>
              </w:rPr>
              <w:t>余人</w:t>
            </w:r>
            <w:r>
              <w:rPr>
                <w:rFonts w:hint="eastAsia" w:ascii="Times New Roman" w:hAnsi="Times New Roman" w:eastAsia="方正仿宋_GBK" w:cs="Times New Roman"/>
                <w:color w:val="000000"/>
                <w:sz w:val="21"/>
                <w:szCs w:val="21"/>
                <w:lang w:eastAsia="zh-CN"/>
              </w:rPr>
              <w:t>。</w:t>
            </w:r>
          </w:p>
        </w:tc>
      </w:tr>
      <w:tr>
        <w:trPr>
          <w:trHeight w:val="560" w:hRule="atLeast"/>
          <w:jc w:val="center"/>
        </w:trPr>
        <w:tc>
          <w:tcPr>
            <w:tcW w:w="348" w:type="pc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ascii="方正仿宋_GBK" w:hAnsi="方正仿宋_GBK" w:eastAsia="方正仿宋_GBK" w:cs="方正仿宋_GBK"/>
                <w:sz w:val="21"/>
                <w:szCs w:val="21"/>
              </w:rPr>
            </w:pPr>
            <w:r>
              <w:rPr>
                <w:rFonts w:hint="eastAsia" w:ascii="Times New Roman" w:hAnsi="Times New Roman" w:eastAsia="方正仿宋_GBK" w:cs="Times New Roman"/>
                <w:sz w:val="21"/>
                <w:szCs w:val="21"/>
              </w:rPr>
              <w:t>2</w:t>
            </w:r>
          </w:p>
        </w:tc>
        <w:tc>
          <w:tcPr>
            <w:tcW w:w="1364" w:type="pct"/>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“巾帼脱贫技能大培训•农村电商培训及展销”</w:t>
            </w:r>
          </w:p>
        </w:tc>
        <w:tc>
          <w:tcPr>
            <w:tcW w:w="979"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exact"/>
              <w:jc w:val="both"/>
              <w:textAlignment w:val="auto"/>
              <w:rPr>
                <w:rFonts w:ascii="方正仿宋_GBK" w:hAnsi="方正仿宋_GBK" w:eastAsia="方正仿宋_GBK" w:cs="方正仿宋_GBK"/>
                <w:color w:val="000000"/>
                <w:sz w:val="21"/>
                <w:szCs w:val="21"/>
              </w:rPr>
            </w:pPr>
            <w:r>
              <w:rPr>
                <w:rFonts w:hint="eastAsia" w:ascii="Times New Roman" w:hAnsi="Times New Roman" w:eastAsia="方正仿宋_GBK" w:cs="Times New Roman"/>
                <w:color w:val="000000"/>
                <w:sz w:val="21"/>
                <w:szCs w:val="21"/>
              </w:rPr>
              <w:t>2020</w:t>
            </w:r>
            <w:r>
              <w:rPr>
                <w:rFonts w:hint="eastAsia" w:ascii="方正仿宋_GBK" w:hAnsi="方正仿宋_GBK" w:eastAsia="方正仿宋_GBK" w:cs="方正仿宋_GBK"/>
                <w:color w:val="000000"/>
                <w:sz w:val="21"/>
                <w:szCs w:val="21"/>
              </w:rPr>
              <w:t>年</w:t>
            </w:r>
            <w:r>
              <w:rPr>
                <w:rFonts w:hint="eastAsia" w:ascii="Times New Roman" w:hAnsi="Times New Roman" w:eastAsia="方正仿宋_GBK" w:cs="Times New Roman"/>
                <w:color w:val="000000"/>
                <w:sz w:val="21"/>
                <w:szCs w:val="21"/>
              </w:rPr>
              <w:t>7</w:t>
            </w:r>
            <w:r>
              <w:rPr>
                <w:rFonts w:hint="eastAsia" w:ascii="方正仿宋_GBK" w:hAnsi="方正仿宋_GBK" w:eastAsia="方正仿宋_GBK" w:cs="方正仿宋_GBK"/>
                <w:color w:val="000000"/>
                <w:sz w:val="21"/>
                <w:szCs w:val="21"/>
              </w:rPr>
              <w:t>月</w:t>
            </w:r>
            <w:r>
              <w:rPr>
                <w:rFonts w:hint="eastAsia" w:ascii="Times New Roman" w:hAnsi="Times New Roman" w:eastAsia="方正仿宋_GBK" w:cs="Times New Roman"/>
                <w:color w:val="000000"/>
                <w:sz w:val="21"/>
                <w:szCs w:val="21"/>
              </w:rPr>
              <w:t>15</w:t>
            </w:r>
            <w:r>
              <w:rPr>
                <w:rFonts w:hint="eastAsia" w:ascii="方正仿宋_GBK" w:hAnsi="方正仿宋_GBK" w:eastAsia="方正仿宋_GBK" w:cs="方正仿宋_GBK"/>
                <w:color w:val="000000"/>
                <w:sz w:val="21"/>
                <w:szCs w:val="21"/>
              </w:rPr>
              <w:t>日至</w:t>
            </w:r>
            <w:r>
              <w:rPr>
                <w:rFonts w:hint="eastAsia" w:ascii="Times New Roman" w:hAnsi="Times New Roman" w:eastAsia="方正仿宋_GBK" w:cs="Times New Roman"/>
                <w:color w:val="000000"/>
                <w:sz w:val="21"/>
                <w:szCs w:val="21"/>
              </w:rPr>
              <w:t>9</w:t>
            </w:r>
            <w:r>
              <w:rPr>
                <w:rFonts w:hint="eastAsia" w:ascii="方正仿宋_GBK" w:hAnsi="方正仿宋_GBK" w:eastAsia="方正仿宋_GBK" w:cs="方正仿宋_GBK"/>
                <w:color w:val="000000"/>
                <w:sz w:val="21"/>
                <w:szCs w:val="21"/>
              </w:rPr>
              <w:t>月</w:t>
            </w:r>
            <w:r>
              <w:rPr>
                <w:rFonts w:hint="eastAsia" w:ascii="Times New Roman" w:hAnsi="Times New Roman" w:eastAsia="方正仿宋_GBK" w:cs="Times New Roman"/>
                <w:color w:val="000000"/>
                <w:sz w:val="21"/>
                <w:szCs w:val="21"/>
              </w:rPr>
              <w:t>15</w:t>
            </w:r>
            <w:r>
              <w:rPr>
                <w:rFonts w:hint="eastAsia" w:ascii="方正仿宋_GBK" w:hAnsi="方正仿宋_GBK" w:eastAsia="方正仿宋_GBK" w:cs="方正仿宋_GBK"/>
                <w:color w:val="000000"/>
                <w:sz w:val="21"/>
                <w:szCs w:val="21"/>
              </w:rPr>
              <w:t>日开展培训，</w:t>
            </w:r>
            <w:r>
              <w:rPr>
                <w:rFonts w:hint="eastAsia" w:ascii="Times New Roman" w:hAnsi="Times New Roman" w:eastAsia="方正仿宋_GBK" w:cs="Times New Roman"/>
                <w:color w:val="000000"/>
                <w:sz w:val="21"/>
                <w:szCs w:val="21"/>
              </w:rPr>
              <w:t>7</w:t>
            </w:r>
            <w:r>
              <w:rPr>
                <w:rFonts w:hint="eastAsia" w:ascii="方正仿宋_GBK" w:hAnsi="方正仿宋_GBK" w:eastAsia="方正仿宋_GBK" w:cs="方正仿宋_GBK"/>
                <w:color w:val="000000"/>
                <w:sz w:val="21"/>
                <w:szCs w:val="21"/>
              </w:rPr>
              <w:t>月-</w:t>
            </w:r>
            <w:r>
              <w:rPr>
                <w:rFonts w:hint="eastAsia" w:ascii="Times New Roman" w:hAnsi="Times New Roman" w:eastAsia="方正仿宋_GBK" w:cs="Times New Roman"/>
                <w:color w:val="000000"/>
                <w:sz w:val="21"/>
                <w:szCs w:val="21"/>
              </w:rPr>
              <w:t>10</w:t>
            </w:r>
            <w:r>
              <w:rPr>
                <w:rFonts w:hint="eastAsia" w:ascii="方正仿宋_GBK" w:hAnsi="方正仿宋_GBK" w:eastAsia="方正仿宋_GBK" w:cs="方正仿宋_GBK"/>
                <w:color w:val="000000"/>
                <w:sz w:val="21"/>
                <w:szCs w:val="21"/>
              </w:rPr>
              <w:t>月展销项目区县农特产品</w:t>
            </w:r>
          </w:p>
        </w:tc>
        <w:tc>
          <w:tcPr>
            <w:tcW w:w="2307"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40" w:lineRule="exact"/>
              <w:jc w:val="both"/>
              <w:textAlignment w:val="auto"/>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在</w:t>
            </w:r>
            <w:r>
              <w:rPr>
                <w:rFonts w:hint="eastAsia" w:ascii="方正仿宋_GBK" w:hAnsi="方正仿宋_GBK" w:eastAsia="方正仿宋_GBK" w:cs="方正仿宋_GBK"/>
                <w:color w:val="000000"/>
                <w:sz w:val="21"/>
                <w:szCs w:val="21"/>
                <w:lang w:eastAsia="zh-CN"/>
              </w:rPr>
              <w:t>万州区、涪陵区、南川区、开州区、丰都县、巫山县、秀山县、云阳县、彭水县、石柱县、巫溪县、奉节县、武隆区</w:t>
            </w:r>
            <w:r>
              <w:rPr>
                <w:rFonts w:hint="eastAsia" w:ascii="Times New Roman" w:hAnsi="Times New Roman" w:eastAsia="方正仿宋_GBK" w:cs="Times New Roman"/>
                <w:color w:val="000000"/>
                <w:sz w:val="21"/>
                <w:szCs w:val="21"/>
              </w:rPr>
              <w:t>13</w:t>
            </w:r>
            <w:r>
              <w:rPr>
                <w:rFonts w:hint="eastAsia" w:ascii="方正仿宋_GBK" w:hAnsi="方正仿宋_GBK" w:eastAsia="方正仿宋_GBK" w:cs="方正仿宋_GBK"/>
                <w:color w:val="000000"/>
                <w:sz w:val="21"/>
                <w:szCs w:val="21"/>
              </w:rPr>
              <w:t>个重点扶贫工作区县完成开展培训</w:t>
            </w:r>
            <w:r>
              <w:rPr>
                <w:rFonts w:hint="eastAsia" w:ascii="Times New Roman" w:hAnsi="Times New Roman" w:eastAsia="方正仿宋_GBK" w:cs="Times New Roman"/>
                <w:color w:val="000000"/>
                <w:sz w:val="21"/>
                <w:szCs w:val="21"/>
              </w:rPr>
              <w:t>2</w:t>
            </w:r>
            <w:r>
              <w:rPr>
                <w:rFonts w:hint="eastAsia" w:ascii="Times New Roman" w:hAnsi="Times New Roman" w:eastAsia="方正仿宋_GBK" w:cs="Times New Roman"/>
                <w:color w:val="000000"/>
                <w:sz w:val="21"/>
                <w:szCs w:val="21"/>
                <w:lang w:val="en-US" w:eastAsia="zh-CN"/>
              </w:rPr>
              <w:t>1</w:t>
            </w:r>
            <w:r>
              <w:rPr>
                <w:rFonts w:hint="eastAsia" w:ascii="方正仿宋_GBK" w:hAnsi="方正仿宋_GBK" w:eastAsia="方正仿宋_GBK" w:cs="方正仿宋_GBK"/>
                <w:color w:val="000000"/>
                <w:sz w:val="21"/>
                <w:szCs w:val="21"/>
              </w:rPr>
              <w:t>场，培训贫困妇女</w:t>
            </w:r>
            <w:r>
              <w:rPr>
                <w:rFonts w:hint="eastAsia" w:ascii="Times New Roman" w:hAnsi="Times New Roman" w:eastAsia="方正仿宋_GBK" w:cs="Times New Roman"/>
                <w:color w:val="000000"/>
                <w:sz w:val="21"/>
                <w:szCs w:val="21"/>
              </w:rPr>
              <w:t>11</w:t>
            </w:r>
            <w:r>
              <w:rPr>
                <w:rFonts w:hint="eastAsia" w:ascii="Times New Roman" w:hAnsi="Times New Roman" w:eastAsia="方正仿宋_GBK" w:cs="Times New Roman"/>
                <w:color w:val="000000"/>
                <w:sz w:val="21"/>
                <w:szCs w:val="21"/>
                <w:lang w:val="en-US" w:eastAsia="zh-CN"/>
              </w:rPr>
              <w:t>69</w:t>
            </w:r>
            <w:r>
              <w:rPr>
                <w:rFonts w:hint="eastAsia" w:ascii="方正仿宋_GBK" w:hAnsi="方正仿宋_GBK" w:eastAsia="方正仿宋_GBK" w:cs="方正仿宋_GBK"/>
                <w:color w:val="000000"/>
                <w:sz w:val="21"/>
                <w:szCs w:val="21"/>
              </w:rPr>
              <w:t>人。</w:t>
            </w:r>
          </w:p>
        </w:tc>
      </w:tr>
      <w:tr>
        <w:tblPrEx>
          <w:tblCellMar>
            <w:top w:w="0" w:type="dxa"/>
            <w:left w:w="108" w:type="dxa"/>
            <w:bottom w:w="0" w:type="dxa"/>
            <w:right w:w="108" w:type="dxa"/>
          </w:tblCellMar>
        </w:tblPrEx>
        <w:trPr>
          <w:trHeight w:val="577" w:hRule="atLeast"/>
          <w:jc w:val="center"/>
        </w:trPr>
        <w:tc>
          <w:tcPr>
            <w:tcW w:w="348"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ascii="方正仿宋_GBK" w:hAnsi="方正仿宋_GBK" w:eastAsia="方正仿宋_GBK" w:cs="方正仿宋_GBK"/>
                <w:sz w:val="21"/>
                <w:szCs w:val="21"/>
              </w:rPr>
            </w:pPr>
            <w:r>
              <w:rPr>
                <w:rFonts w:hint="eastAsia" w:ascii="Times New Roman" w:hAnsi="Times New Roman" w:eastAsia="方正仿宋_GBK" w:cs="Times New Roman"/>
                <w:sz w:val="21"/>
                <w:szCs w:val="21"/>
              </w:rPr>
              <w:t>3</w:t>
            </w:r>
          </w:p>
        </w:tc>
        <w:tc>
          <w:tcPr>
            <w:tcW w:w="1364"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重庆市家庭教育流动学校百场讲座进万家</w:t>
            </w:r>
          </w:p>
        </w:tc>
        <w:tc>
          <w:tcPr>
            <w:tcW w:w="979"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ascii="方正仿宋_GBK" w:hAnsi="方正仿宋_GBK" w:eastAsia="方正仿宋_GBK" w:cs="方正仿宋_GBK"/>
                <w:color w:val="000000"/>
                <w:sz w:val="21"/>
                <w:szCs w:val="21"/>
              </w:rPr>
            </w:pPr>
            <w:r>
              <w:rPr>
                <w:rFonts w:hint="eastAsia" w:ascii="Times New Roman" w:hAnsi="Times New Roman" w:eastAsia="方正仿宋_GBK" w:cs="Times New Roman"/>
                <w:color w:val="000000"/>
                <w:sz w:val="21"/>
                <w:szCs w:val="21"/>
              </w:rPr>
              <w:t>2020</w:t>
            </w:r>
            <w:r>
              <w:rPr>
                <w:rFonts w:hint="eastAsia" w:ascii="方正仿宋_GBK" w:hAnsi="方正仿宋_GBK" w:eastAsia="方正仿宋_GBK" w:cs="方正仿宋_GBK"/>
                <w:color w:val="000000"/>
                <w:sz w:val="21"/>
                <w:szCs w:val="21"/>
              </w:rPr>
              <w:t>年</w:t>
            </w:r>
            <w:r>
              <w:rPr>
                <w:rFonts w:hint="eastAsia" w:ascii="Times New Roman" w:hAnsi="Times New Roman" w:eastAsia="方正仿宋_GBK" w:cs="Times New Roman"/>
                <w:color w:val="000000"/>
                <w:sz w:val="21"/>
                <w:szCs w:val="21"/>
                <w:lang w:val="en-US" w:eastAsia="zh-CN"/>
              </w:rPr>
              <w:t>11</w:t>
            </w:r>
            <w:r>
              <w:rPr>
                <w:rFonts w:hint="eastAsia" w:ascii="方正仿宋_GBK" w:hAnsi="方正仿宋_GBK" w:eastAsia="方正仿宋_GBK" w:cs="方正仿宋_GBK"/>
                <w:color w:val="000000"/>
                <w:sz w:val="21"/>
                <w:szCs w:val="21"/>
              </w:rPr>
              <w:t>月底前</w:t>
            </w:r>
          </w:p>
        </w:tc>
        <w:tc>
          <w:tcPr>
            <w:tcW w:w="2307"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40" w:lineRule="exact"/>
              <w:textAlignment w:val="auto"/>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深入</w:t>
            </w:r>
            <w:r>
              <w:rPr>
                <w:rFonts w:hint="eastAsia" w:ascii="Times New Roman" w:hAnsi="Times New Roman" w:eastAsia="方正仿宋_GBK" w:cs="Times New Roman"/>
                <w:sz w:val="21"/>
                <w:szCs w:val="21"/>
                <w:lang w:val="en-US" w:eastAsia="zh-CN"/>
              </w:rPr>
              <w:t>40</w:t>
            </w:r>
            <w:r>
              <w:rPr>
                <w:rFonts w:hint="eastAsia" w:ascii="方正仿宋_GBK" w:hAnsi="方正仿宋_GBK" w:eastAsia="方正仿宋_GBK" w:cs="方正仿宋_GBK"/>
                <w:sz w:val="21"/>
                <w:szCs w:val="21"/>
              </w:rPr>
              <w:t>个区县开展家庭教育主题讲</w:t>
            </w:r>
            <w:r>
              <w:rPr>
                <w:rFonts w:hint="eastAsia" w:ascii="Times New Roman" w:hAnsi="Times New Roman" w:eastAsia="方正仿宋_GBK" w:cs="Times New Roman"/>
                <w:color w:val="000000"/>
                <w:sz w:val="21"/>
                <w:szCs w:val="21"/>
              </w:rPr>
              <w:t>座</w:t>
            </w:r>
            <w:r>
              <w:rPr>
                <w:rFonts w:hint="eastAsia" w:ascii="Times New Roman" w:hAnsi="Times New Roman" w:eastAsia="方正仿宋_GBK" w:cs="Times New Roman"/>
                <w:color w:val="000000"/>
                <w:sz w:val="21"/>
                <w:szCs w:val="21"/>
                <w:lang w:val="en-US" w:eastAsia="zh-CN"/>
              </w:rPr>
              <w:t>100场</w:t>
            </w:r>
            <w:r>
              <w:rPr>
                <w:rFonts w:hint="eastAsia" w:ascii="方正仿宋_GBK" w:hAnsi="方正仿宋_GBK" w:eastAsia="方正仿宋_GBK" w:cs="方正仿宋_GBK"/>
                <w:sz w:val="21"/>
                <w:szCs w:val="21"/>
              </w:rPr>
              <w:t>。</w:t>
            </w:r>
          </w:p>
        </w:tc>
      </w:tr>
    </w:tbl>
    <w:p>
      <w:pPr>
        <w:keepNext w:val="0"/>
        <w:keepLines w:val="0"/>
        <w:pageBreakBefore w:val="0"/>
        <w:tabs>
          <w:tab w:val="left" w:pos="5140"/>
          <w:tab w:val="left" w:pos="8420"/>
        </w:tabs>
        <w:kinsoku/>
        <w:wordWrap/>
        <w:overflowPunct/>
        <w:topLinePunct w:val="0"/>
        <w:autoSpaceDE w:val="0"/>
        <w:autoSpaceDN w:val="0"/>
        <w:bidi w:val="0"/>
        <w:adjustRightInd w:val="0"/>
        <w:snapToGrid w:val="0"/>
        <w:spacing w:after="0" w:line="560" w:lineRule="exact"/>
        <w:jc w:val="left"/>
        <w:textAlignment w:val="auto"/>
        <w:rPr>
          <w:rFonts w:hint="eastAsia" w:eastAsia="方正仿宋_GBK"/>
          <w:snapToGrid w:val="0"/>
          <w:kern w:val="0"/>
          <w:sz w:val="32"/>
          <w:szCs w:val="32"/>
        </w:rPr>
        <w:sectPr>
          <w:pgSz w:w="11906" w:h="16838"/>
          <w:pgMar w:top="1440" w:right="1803" w:bottom="1440" w:left="1803" w:header="708" w:footer="709" w:gutter="0"/>
          <w:cols w:space="0" w:num="1"/>
          <w:rtlGutter w:val="0"/>
          <w:docGrid w:type="lines" w:linePitch="360" w:charSpace="0"/>
        </w:sectPr>
      </w:pPr>
    </w:p>
    <w:p>
      <w:pPr>
        <w:spacing w:line="560" w:lineRule="exact"/>
        <w:jc w:val="both"/>
        <w:rPr>
          <w:rFonts w:hint="eastAsia" w:ascii="方正黑体_GBK" w:hAnsi="Times New Roman" w:eastAsia="方正黑体_GBK" w:cstheme="minorBidi"/>
          <w:color w:val="auto"/>
          <w:sz w:val="32"/>
          <w:szCs w:val="32"/>
          <w:lang w:val="en-US" w:eastAsia="zh-CN" w:bidi="ar-SA"/>
        </w:rPr>
      </w:pPr>
      <w:r>
        <w:rPr>
          <w:rFonts w:hint="eastAsia" w:ascii="方正黑体_GBK" w:hAnsi="Times New Roman" w:eastAsia="方正黑体_GBK" w:cstheme="minorBidi"/>
          <w:color w:val="auto"/>
          <w:sz w:val="32"/>
          <w:szCs w:val="32"/>
          <w:lang w:val="en-US" w:eastAsia="zh-CN" w:bidi="ar-SA"/>
        </w:rPr>
        <w:t>附件2</w:t>
      </w:r>
    </w:p>
    <w:p>
      <w:pPr>
        <w:pStyle w:val="2"/>
        <w:spacing w:before="0" w:beforeAutospacing="0" w:after="0" w:afterAutospacing="0" w:line="560" w:lineRule="exact"/>
        <w:jc w:val="both"/>
        <w:rPr>
          <w:rFonts w:ascii="Times New Roman" w:hAnsi="Times New Roman" w:eastAsia="宋体" w:cs="Times New Roman"/>
          <w:kern w:val="0"/>
          <w:sz w:val="44"/>
          <w:szCs w:val="44"/>
        </w:rPr>
      </w:pPr>
    </w:p>
    <w:p>
      <w:pPr>
        <w:pStyle w:val="2"/>
        <w:spacing w:before="0" w:beforeAutospacing="0" w:after="0" w:afterAutospacing="0" w:line="560" w:lineRule="exact"/>
        <w:jc w:val="center"/>
        <w:rPr>
          <w:rFonts w:ascii="Times New Roman" w:hAnsi="Times New Roman" w:eastAsia="宋体" w:cs="Times New Roman"/>
          <w:b/>
          <w:bCs w:val="0"/>
          <w:kern w:val="0"/>
          <w:sz w:val="44"/>
          <w:szCs w:val="44"/>
        </w:rPr>
      </w:pPr>
      <w:r>
        <w:rPr>
          <w:rFonts w:hint="eastAsia" w:ascii="Times New Roman" w:hAnsi="Times New Roman" w:eastAsia="宋体" w:cs="Times New Roman"/>
          <w:b/>
          <w:bCs w:val="0"/>
          <w:kern w:val="0"/>
          <w:sz w:val="44"/>
          <w:szCs w:val="44"/>
        </w:rPr>
        <w:t>报价函</w:t>
      </w:r>
    </w:p>
    <w:p>
      <w:pPr>
        <w:pStyle w:val="2"/>
        <w:spacing w:before="0" w:beforeAutospacing="0" w:after="0" w:afterAutospacing="0" w:line="560" w:lineRule="exact"/>
        <w:jc w:val="both"/>
        <w:rPr>
          <w:rFonts w:ascii="Times New Roman" w:hAnsi="Times New Roman" w:eastAsia="方正仿宋_GBK" w:cs="Times New Roman"/>
          <w:b w:val="0"/>
          <w:bCs w:val="0"/>
          <w:kern w:val="0"/>
          <w:sz w:val="32"/>
          <w:szCs w:val="32"/>
        </w:rPr>
      </w:pPr>
    </w:p>
    <w:p>
      <w:pPr>
        <w:pStyle w:val="2"/>
        <w:spacing w:before="0" w:beforeAutospacing="0" w:after="0" w:afterAutospacing="0" w:line="560" w:lineRule="exact"/>
        <w:jc w:val="both"/>
        <w:rPr>
          <w:rFonts w:ascii="Times New Roman" w:hAnsi="Times New Roman" w:eastAsia="方正仿宋_GBK" w:cs="Times New Roman"/>
          <w:b w:val="0"/>
          <w:bCs w:val="0"/>
          <w:kern w:val="0"/>
          <w:sz w:val="32"/>
          <w:szCs w:val="32"/>
        </w:rPr>
      </w:pPr>
      <w:r>
        <w:rPr>
          <w:rFonts w:hint="eastAsia" w:ascii="Times New Roman" w:hAnsi="Times New Roman" w:eastAsia="方正仿宋_GBK" w:cs="Times New Roman"/>
          <w:b w:val="0"/>
          <w:bCs w:val="0"/>
          <w:kern w:val="0"/>
          <w:sz w:val="32"/>
          <w:szCs w:val="32"/>
        </w:rPr>
        <w:t>重庆市妇女联合会：</w:t>
      </w:r>
    </w:p>
    <w:p>
      <w:pPr>
        <w:pStyle w:val="2"/>
        <w:spacing w:before="0" w:beforeAutospacing="0" w:after="0" w:afterAutospacing="0" w:line="560" w:lineRule="exact"/>
        <w:ind w:firstLine="640" w:firstLineChars="200"/>
        <w:jc w:val="both"/>
        <w:rPr>
          <w:rFonts w:ascii="Times New Roman" w:hAnsi="Times New Roman" w:eastAsia="方正仿宋_GBK" w:cs="Times New Roman"/>
          <w:b w:val="0"/>
          <w:bCs w:val="0"/>
          <w:kern w:val="0"/>
          <w:sz w:val="32"/>
          <w:szCs w:val="32"/>
        </w:rPr>
      </w:pPr>
      <w:r>
        <w:rPr>
          <w:rFonts w:hint="eastAsia" w:ascii="Times New Roman" w:hAnsi="Times New Roman" w:eastAsia="方正仿宋_GBK" w:cs="Times New Roman"/>
          <w:b w:val="0"/>
          <w:bCs w:val="0"/>
          <w:kern w:val="0"/>
          <w:sz w:val="32"/>
          <w:szCs w:val="32"/>
        </w:rPr>
        <w:t>我方收到</w:t>
      </w:r>
      <w:r>
        <w:rPr>
          <w:rFonts w:ascii="Times New Roman" w:hAnsi="Times New Roman" w:eastAsia="方正仿宋_GBK" w:cs="Times New Roman"/>
          <w:b w:val="0"/>
          <w:bCs w:val="0"/>
          <w:kern w:val="0"/>
          <w:sz w:val="32"/>
          <w:szCs w:val="32"/>
        </w:rPr>
        <w:t>________________</w:t>
      </w:r>
      <w:r>
        <w:rPr>
          <w:rFonts w:hint="eastAsia" w:eastAsia="方正仿宋_GBK" w:cs="Times New Roman"/>
          <w:b w:val="0"/>
          <w:bCs w:val="0"/>
          <w:kern w:val="0"/>
          <w:sz w:val="32"/>
          <w:szCs w:val="32"/>
          <w:lang w:eastAsia="zh-CN"/>
        </w:rPr>
        <w:t>的</w:t>
      </w:r>
      <w:r>
        <w:rPr>
          <w:rFonts w:hint="eastAsia" w:ascii="Times New Roman" w:hAnsi="Times New Roman" w:eastAsia="方正仿宋_GBK" w:cs="Times New Roman"/>
          <w:b w:val="0"/>
          <w:bCs w:val="0"/>
          <w:kern w:val="0"/>
          <w:sz w:val="32"/>
          <w:szCs w:val="32"/>
        </w:rPr>
        <w:t>磋商文件，经详细研究，决定参加</w:t>
      </w:r>
      <w:r>
        <w:rPr>
          <w:rFonts w:hint="eastAsia" w:eastAsia="方正仿宋_GBK" w:cs="Times New Roman"/>
          <w:b w:val="0"/>
          <w:bCs w:val="0"/>
          <w:kern w:val="0"/>
          <w:sz w:val="32"/>
          <w:szCs w:val="32"/>
          <w:lang w:eastAsia="zh-CN"/>
        </w:rPr>
        <w:t>重庆市“社会化项目评估”项目</w:t>
      </w:r>
      <w:r>
        <w:rPr>
          <w:rFonts w:hint="eastAsia" w:ascii="Times New Roman" w:hAnsi="Times New Roman" w:eastAsia="方正仿宋_GBK" w:cs="Times New Roman"/>
          <w:b w:val="0"/>
          <w:bCs w:val="0"/>
          <w:kern w:val="0"/>
          <w:sz w:val="32"/>
          <w:szCs w:val="32"/>
        </w:rPr>
        <w:t>的报价。</w:t>
      </w:r>
    </w:p>
    <w:p>
      <w:pPr>
        <w:pStyle w:val="2"/>
        <w:spacing w:before="0" w:beforeAutospacing="0" w:after="0" w:afterAutospacing="0" w:line="560" w:lineRule="exact"/>
        <w:jc w:val="both"/>
        <w:rPr>
          <w:rFonts w:ascii="Times New Roman" w:hAnsi="Times New Roman" w:eastAsia="方正仿宋_GBK" w:cs="Times New Roman"/>
          <w:b w:val="0"/>
          <w:bCs w:val="0"/>
          <w:kern w:val="0"/>
          <w:sz w:val="32"/>
          <w:szCs w:val="32"/>
        </w:rPr>
      </w:pPr>
      <w:r>
        <w:rPr>
          <w:rFonts w:ascii="Times New Roman" w:hAnsi="Times New Roman" w:eastAsia="方正仿宋_GBK" w:cs="Times New Roman"/>
          <w:b w:val="0"/>
          <w:bCs w:val="0"/>
          <w:kern w:val="0"/>
          <w:sz w:val="32"/>
          <w:szCs w:val="32"/>
        </w:rPr>
        <w:t xml:space="preserve">    1.</w:t>
      </w:r>
      <w:r>
        <w:rPr>
          <w:rFonts w:hint="eastAsia" w:ascii="Times New Roman" w:hAnsi="Times New Roman" w:eastAsia="方正仿宋_GBK" w:cs="Times New Roman"/>
          <w:b w:val="0"/>
          <w:bCs w:val="0"/>
          <w:kern w:val="0"/>
          <w:sz w:val="32"/>
          <w:szCs w:val="32"/>
        </w:rPr>
        <w:t>愿意按照磋商文件中的一切要求，提供所需服务，报价总价为人民币大写：</w:t>
      </w:r>
      <w:r>
        <w:rPr>
          <w:rFonts w:hint="eastAsia" w:eastAsia="方正仿宋_GBK" w:cs="Times New Roman"/>
          <w:b w:val="0"/>
          <w:bCs w:val="0"/>
          <w:kern w:val="0"/>
          <w:sz w:val="32"/>
          <w:szCs w:val="32"/>
          <w:u w:val="single"/>
          <w:lang w:val="en-US" w:eastAsia="zh-CN"/>
        </w:rPr>
        <w:t xml:space="preserve">                  </w:t>
      </w:r>
      <w:r>
        <w:rPr>
          <w:rFonts w:hint="eastAsia" w:ascii="Times New Roman" w:hAnsi="Times New Roman" w:eastAsia="方正仿宋_GBK" w:cs="Times New Roman"/>
          <w:b w:val="0"/>
          <w:bCs w:val="0"/>
          <w:kern w:val="0"/>
          <w:sz w:val="32"/>
          <w:szCs w:val="32"/>
        </w:rPr>
        <w:t>，人民币小写</w:t>
      </w:r>
      <w:r>
        <w:rPr>
          <w:rFonts w:ascii="Times New Roman" w:hAnsi="Times New Roman" w:eastAsia="方正仿宋_GBK" w:cs="Times New Roman"/>
          <w:b w:val="0"/>
          <w:bCs w:val="0"/>
          <w:kern w:val="0"/>
          <w:sz w:val="32"/>
          <w:szCs w:val="32"/>
        </w:rPr>
        <w:t>RMB</w:t>
      </w:r>
      <w:r>
        <w:rPr>
          <w:rFonts w:hint="eastAsia" w:eastAsia="方正仿宋_GBK" w:cs="Times New Roman"/>
          <w:b w:val="0"/>
          <w:bCs w:val="0"/>
          <w:kern w:val="0"/>
          <w:sz w:val="32"/>
          <w:szCs w:val="32"/>
          <w:u w:val="single"/>
          <w:lang w:val="en-US" w:eastAsia="zh-CN"/>
        </w:rPr>
        <w:t xml:space="preserve">               </w:t>
      </w:r>
      <w:r>
        <w:rPr>
          <w:rFonts w:hint="eastAsia" w:ascii="Times New Roman" w:hAnsi="Times New Roman" w:eastAsia="方正仿宋_GBK" w:cs="Times New Roman"/>
          <w:b w:val="0"/>
          <w:bCs w:val="0"/>
          <w:kern w:val="0"/>
          <w:sz w:val="32"/>
          <w:szCs w:val="32"/>
        </w:rPr>
        <w:t>。</w:t>
      </w:r>
    </w:p>
    <w:p>
      <w:pPr>
        <w:pStyle w:val="2"/>
        <w:spacing w:before="0" w:beforeAutospacing="0" w:after="0" w:afterAutospacing="0" w:line="560" w:lineRule="exact"/>
        <w:ind w:firstLine="640" w:firstLineChars="200"/>
        <w:jc w:val="both"/>
        <w:rPr>
          <w:rFonts w:ascii="Times New Roman" w:hAnsi="Times New Roman" w:eastAsia="方正仿宋_GBK" w:cs="Times New Roman"/>
          <w:b w:val="0"/>
          <w:bCs w:val="0"/>
          <w:kern w:val="0"/>
          <w:sz w:val="32"/>
          <w:szCs w:val="32"/>
        </w:rPr>
      </w:pPr>
      <w:r>
        <w:rPr>
          <w:rFonts w:ascii="Times New Roman" w:hAnsi="Times New Roman" w:eastAsia="方正仿宋_GBK" w:cs="Times New Roman"/>
          <w:b w:val="0"/>
          <w:bCs w:val="0"/>
          <w:kern w:val="0"/>
          <w:sz w:val="32"/>
          <w:szCs w:val="32"/>
        </w:rPr>
        <w:t>2.</w:t>
      </w:r>
      <w:r>
        <w:rPr>
          <w:rFonts w:hint="eastAsia" w:ascii="Times New Roman" w:hAnsi="Times New Roman" w:eastAsia="方正仿宋_GBK" w:cs="Times New Roman"/>
          <w:b w:val="0"/>
          <w:bCs w:val="0"/>
          <w:kern w:val="0"/>
          <w:sz w:val="32"/>
          <w:szCs w:val="32"/>
        </w:rPr>
        <w:t>我方现提交的报价文件为：报价文件正副本各壹份。</w:t>
      </w:r>
    </w:p>
    <w:p>
      <w:pPr>
        <w:pStyle w:val="2"/>
        <w:spacing w:before="0" w:beforeAutospacing="0" w:after="0" w:afterAutospacing="0" w:line="560" w:lineRule="exact"/>
        <w:ind w:firstLine="640" w:firstLineChars="200"/>
        <w:jc w:val="both"/>
        <w:rPr>
          <w:rFonts w:ascii="Times New Roman" w:hAnsi="Times New Roman" w:eastAsia="方正仿宋_GBK" w:cs="Times New Roman"/>
          <w:b w:val="0"/>
          <w:bCs w:val="0"/>
          <w:kern w:val="0"/>
          <w:sz w:val="32"/>
          <w:szCs w:val="32"/>
        </w:rPr>
      </w:pPr>
      <w:r>
        <w:rPr>
          <w:rFonts w:ascii="Times New Roman" w:hAnsi="Times New Roman" w:eastAsia="方正仿宋_GBK" w:cs="Times New Roman"/>
          <w:b w:val="0"/>
          <w:bCs w:val="0"/>
          <w:kern w:val="0"/>
          <w:sz w:val="32"/>
          <w:szCs w:val="32"/>
        </w:rPr>
        <w:t>3.</w:t>
      </w:r>
      <w:r>
        <w:rPr>
          <w:rFonts w:hint="eastAsia" w:ascii="Times New Roman" w:hAnsi="Times New Roman" w:eastAsia="方正仿宋_GBK" w:cs="Times New Roman"/>
          <w:b w:val="0"/>
          <w:bCs w:val="0"/>
          <w:kern w:val="0"/>
          <w:sz w:val="32"/>
          <w:szCs w:val="32"/>
        </w:rPr>
        <w:t>如果我方报价文件被接受，我方将履行磋商文件中规定的各项要求，按合同约定条款承担我方的责任。</w:t>
      </w:r>
    </w:p>
    <w:p>
      <w:pPr>
        <w:pStyle w:val="2"/>
        <w:spacing w:before="0" w:beforeAutospacing="0" w:after="0" w:afterAutospacing="0" w:line="560" w:lineRule="exact"/>
        <w:jc w:val="both"/>
        <w:rPr>
          <w:rFonts w:ascii="Times New Roman" w:hAnsi="Times New Roman" w:eastAsia="方正仿宋_GBK" w:cs="Times New Roman"/>
          <w:b w:val="0"/>
          <w:bCs w:val="0"/>
          <w:kern w:val="0"/>
          <w:sz w:val="32"/>
          <w:szCs w:val="32"/>
        </w:rPr>
      </w:pPr>
    </w:p>
    <w:p>
      <w:pPr>
        <w:pStyle w:val="2"/>
        <w:spacing w:before="0" w:beforeAutospacing="0" w:after="0" w:afterAutospacing="0" w:line="560" w:lineRule="exact"/>
        <w:jc w:val="both"/>
        <w:rPr>
          <w:rFonts w:ascii="Times New Roman" w:hAnsi="Times New Roman" w:eastAsia="方正仿宋_GBK" w:cs="Times New Roman"/>
          <w:b w:val="0"/>
          <w:bCs w:val="0"/>
          <w:kern w:val="0"/>
          <w:sz w:val="32"/>
          <w:szCs w:val="32"/>
        </w:rPr>
      </w:pPr>
      <w:r>
        <w:rPr>
          <w:rFonts w:hint="eastAsia" w:ascii="Times New Roman" w:hAnsi="Times New Roman" w:eastAsia="方正仿宋_GBK" w:cs="Times New Roman"/>
          <w:b w:val="0"/>
          <w:bCs w:val="0"/>
          <w:kern w:val="0"/>
          <w:sz w:val="32"/>
          <w:szCs w:val="32"/>
        </w:rPr>
        <w:t>供应商（公章）：</w:t>
      </w:r>
    </w:p>
    <w:p>
      <w:pPr>
        <w:pStyle w:val="2"/>
        <w:spacing w:before="0" w:beforeAutospacing="0" w:after="0" w:afterAutospacing="0" w:line="560" w:lineRule="exact"/>
        <w:jc w:val="both"/>
        <w:rPr>
          <w:rFonts w:ascii="Times New Roman" w:hAnsi="Times New Roman" w:eastAsia="方正仿宋_GBK" w:cs="Times New Roman"/>
          <w:b w:val="0"/>
          <w:bCs w:val="0"/>
          <w:kern w:val="0"/>
          <w:sz w:val="32"/>
          <w:szCs w:val="32"/>
        </w:rPr>
      </w:pPr>
      <w:r>
        <w:rPr>
          <w:rFonts w:hint="eastAsia" w:ascii="Times New Roman" w:hAnsi="Times New Roman" w:eastAsia="方正仿宋_GBK" w:cs="Times New Roman"/>
          <w:b w:val="0"/>
          <w:bCs w:val="0"/>
          <w:kern w:val="0"/>
          <w:sz w:val="32"/>
          <w:szCs w:val="32"/>
        </w:rPr>
        <w:t>地址：</w:t>
      </w:r>
    </w:p>
    <w:p>
      <w:pPr>
        <w:pStyle w:val="2"/>
        <w:spacing w:before="0" w:beforeAutospacing="0" w:after="0" w:afterAutospacing="0" w:line="560" w:lineRule="exact"/>
        <w:jc w:val="both"/>
        <w:rPr>
          <w:rFonts w:ascii="Times New Roman" w:hAnsi="Times New Roman" w:eastAsia="方正仿宋_GBK" w:cs="Times New Roman"/>
          <w:b w:val="0"/>
          <w:bCs w:val="0"/>
          <w:kern w:val="0"/>
          <w:sz w:val="32"/>
          <w:szCs w:val="32"/>
        </w:rPr>
      </w:pPr>
      <w:r>
        <w:rPr>
          <w:rFonts w:hint="eastAsia" w:ascii="Times New Roman" w:hAnsi="Times New Roman" w:eastAsia="方正仿宋_GBK" w:cs="Times New Roman"/>
          <w:b w:val="0"/>
          <w:bCs w:val="0"/>
          <w:kern w:val="0"/>
          <w:sz w:val="32"/>
          <w:szCs w:val="32"/>
        </w:rPr>
        <w:t>电话：</w:t>
      </w:r>
      <w:r>
        <w:rPr>
          <w:rFonts w:hint="eastAsia" w:eastAsia="方正仿宋_GBK" w:cs="Times New Roman"/>
          <w:b w:val="0"/>
          <w:bCs w:val="0"/>
          <w:kern w:val="0"/>
          <w:sz w:val="32"/>
          <w:szCs w:val="32"/>
          <w:lang w:val="en-US" w:eastAsia="zh-CN"/>
        </w:rPr>
        <w:t xml:space="preserve">                                   </w:t>
      </w:r>
      <w:r>
        <w:rPr>
          <w:rFonts w:hint="eastAsia" w:ascii="Times New Roman" w:hAnsi="Times New Roman" w:eastAsia="方正仿宋_GBK" w:cs="Times New Roman"/>
          <w:b w:val="0"/>
          <w:bCs w:val="0"/>
          <w:kern w:val="0"/>
          <w:sz w:val="32"/>
          <w:szCs w:val="32"/>
        </w:rPr>
        <w:t>传真：</w:t>
      </w:r>
    </w:p>
    <w:p>
      <w:pPr>
        <w:pStyle w:val="2"/>
        <w:spacing w:before="0" w:beforeAutospacing="0" w:after="0" w:afterAutospacing="0" w:line="560" w:lineRule="exact"/>
        <w:jc w:val="both"/>
        <w:rPr>
          <w:rFonts w:ascii="Times New Roman" w:hAnsi="Times New Roman" w:eastAsia="方正仿宋_GBK" w:cs="Times New Roman"/>
          <w:b w:val="0"/>
          <w:bCs w:val="0"/>
          <w:kern w:val="0"/>
          <w:sz w:val="32"/>
          <w:szCs w:val="32"/>
        </w:rPr>
      </w:pPr>
      <w:r>
        <w:rPr>
          <w:rFonts w:hint="eastAsia" w:ascii="Times New Roman" w:hAnsi="Times New Roman" w:eastAsia="方正仿宋_GBK" w:cs="Times New Roman"/>
          <w:b w:val="0"/>
          <w:bCs w:val="0"/>
          <w:kern w:val="0"/>
          <w:sz w:val="32"/>
          <w:szCs w:val="32"/>
        </w:rPr>
        <w:t>网址：</w:t>
      </w:r>
      <w:r>
        <w:rPr>
          <w:rFonts w:hint="eastAsia" w:eastAsia="方正仿宋_GBK" w:cs="Times New Roman"/>
          <w:b w:val="0"/>
          <w:bCs w:val="0"/>
          <w:kern w:val="0"/>
          <w:sz w:val="32"/>
          <w:szCs w:val="32"/>
          <w:lang w:val="en-US" w:eastAsia="zh-CN"/>
        </w:rPr>
        <w:t xml:space="preserve">                                   </w:t>
      </w:r>
      <w:r>
        <w:rPr>
          <w:rFonts w:hint="eastAsia" w:ascii="Times New Roman" w:hAnsi="Times New Roman" w:eastAsia="方正仿宋_GBK" w:cs="Times New Roman"/>
          <w:b w:val="0"/>
          <w:bCs w:val="0"/>
          <w:kern w:val="0"/>
          <w:sz w:val="32"/>
          <w:szCs w:val="32"/>
        </w:rPr>
        <w:t>邮编：</w:t>
      </w:r>
    </w:p>
    <w:p>
      <w:pPr>
        <w:pStyle w:val="2"/>
        <w:spacing w:before="0" w:beforeAutospacing="0" w:after="0" w:afterAutospacing="0" w:line="560" w:lineRule="exact"/>
        <w:jc w:val="both"/>
        <w:rPr>
          <w:rFonts w:ascii="Times New Roman" w:hAnsi="Times New Roman" w:eastAsia="方正仿宋_GBK" w:cs="Times New Roman"/>
          <w:b w:val="0"/>
          <w:bCs w:val="0"/>
          <w:kern w:val="0"/>
          <w:sz w:val="32"/>
          <w:szCs w:val="32"/>
        </w:rPr>
      </w:pPr>
      <w:r>
        <w:rPr>
          <w:rFonts w:hint="eastAsia" w:ascii="Times New Roman" w:hAnsi="Times New Roman" w:eastAsia="方正仿宋_GBK" w:cs="Times New Roman"/>
          <w:b w:val="0"/>
          <w:bCs w:val="0"/>
          <w:kern w:val="0"/>
          <w:sz w:val="32"/>
          <w:szCs w:val="32"/>
        </w:rPr>
        <w:t>联系人：</w:t>
      </w:r>
    </w:p>
    <w:p>
      <w:pPr>
        <w:spacing w:line="560" w:lineRule="exact"/>
        <w:jc w:val="both"/>
      </w:pPr>
    </w:p>
    <w:p>
      <w:pPr>
        <w:pStyle w:val="2"/>
        <w:spacing w:before="0" w:beforeAutospacing="0" w:after="0" w:afterAutospacing="0" w:line="560" w:lineRule="exact"/>
        <w:ind w:firstLine="6720" w:firstLineChars="2100"/>
        <w:jc w:val="both"/>
        <w:rPr>
          <w:rFonts w:ascii="Times New Roman" w:hAnsi="Times New Roman" w:eastAsia="方正仿宋_GBK" w:cs="Times New Roman"/>
          <w:b w:val="0"/>
          <w:bCs w:val="0"/>
          <w:kern w:val="0"/>
          <w:sz w:val="32"/>
          <w:szCs w:val="32"/>
        </w:rPr>
      </w:pPr>
      <w:r>
        <w:rPr>
          <w:rFonts w:hint="eastAsia" w:ascii="Times New Roman" w:hAnsi="Times New Roman" w:eastAsia="方正仿宋_GBK" w:cs="Times New Roman"/>
          <w:b w:val="0"/>
          <w:bCs w:val="0"/>
          <w:kern w:val="0"/>
          <w:sz w:val="32"/>
          <w:szCs w:val="32"/>
        </w:rPr>
        <w:t xml:space="preserve">年 </w:t>
      </w:r>
      <w:r>
        <w:rPr>
          <w:rFonts w:hint="eastAsia" w:eastAsia="方正仿宋_GBK" w:cs="Times New Roman"/>
          <w:b w:val="0"/>
          <w:bCs w:val="0"/>
          <w:kern w:val="0"/>
          <w:sz w:val="32"/>
          <w:szCs w:val="32"/>
          <w:lang w:val="en-US" w:eastAsia="zh-CN"/>
        </w:rPr>
        <w:t xml:space="preserve">   </w:t>
      </w:r>
      <w:r>
        <w:rPr>
          <w:rFonts w:hint="eastAsia" w:ascii="Times New Roman" w:hAnsi="Times New Roman" w:eastAsia="方正仿宋_GBK" w:cs="Times New Roman"/>
          <w:b w:val="0"/>
          <w:bCs w:val="0"/>
          <w:kern w:val="0"/>
          <w:sz w:val="32"/>
          <w:szCs w:val="32"/>
        </w:rPr>
        <w:t>月</w:t>
      </w:r>
      <w:r>
        <w:rPr>
          <w:rFonts w:hint="eastAsia" w:eastAsia="方正仿宋_GBK" w:cs="Times New Roman"/>
          <w:b w:val="0"/>
          <w:bCs w:val="0"/>
          <w:kern w:val="0"/>
          <w:sz w:val="32"/>
          <w:szCs w:val="32"/>
          <w:lang w:val="en-US" w:eastAsia="zh-CN"/>
        </w:rPr>
        <w:t xml:space="preserve">  </w:t>
      </w:r>
      <w:r>
        <w:rPr>
          <w:rFonts w:hint="eastAsia" w:ascii="Times New Roman" w:hAnsi="Times New Roman" w:eastAsia="方正仿宋_GBK" w:cs="Times New Roman"/>
          <w:b w:val="0"/>
          <w:bCs w:val="0"/>
          <w:kern w:val="0"/>
          <w:sz w:val="32"/>
          <w:szCs w:val="32"/>
        </w:rPr>
        <w:t xml:space="preserve"> 日</w:t>
      </w:r>
    </w:p>
    <w:p>
      <w:pPr>
        <w:spacing w:line="560" w:lineRule="exact"/>
        <w:jc w:val="both"/>
        <w:rPr>
          <w:rFonts w:hint="eastAsia" w:eastAsia="方正仿宋_GBK"/>
          <w:sz w:val="32"/>
          <w:szCs w:val="32"/>
        </w:rPr>
      </w:pPr>
    </w:p>
    <w:p>
      <w:pPr>
        <w:spacing w:line="560" w:lineRule="exact"/>
        <w:jc w:val="both"/>
        <w:rPr>
          <w:rFonts w:hint="eastAsia" w:eastAsia="方正仿宋_GBK"/>
          <w:sz w:val="32"/>
          <w:szCs w:val="32"/>
        </w:rPr>
      </w:pPr>
    </w:p>
    <w:p>
      <w:pPr>
        <w:spacing w:line="560" w:lineRule="exact"/>
        <w:jc w:val="both"/>
        <w:rPr>
          <w:rFonts w:hint="eastAsia" w:eastAsia="方正仿宋_GBK"/>
          <w:sz w:val="32"/>
          <w:szCs w:val="32"/>
        </w:rPr>
      </w:pPr>
    </w:p>
    <w:p>
      <w:pPr>
        <w:spacing w:line="560" w:lineRule="exact"/>
        <w:jc w:val="both"/>
        <w:rPr>
          <w:rFonts w:hint="eastAsia" w:ascii="方正黑体_GBK" w:hAnsi="Times New Roman" w:eastAsia="方正黑体_GBK" w:cstheme="minorBidi"/>
          <w:color w:val="auto"/>
          <w:sz w:val="32"/>
          <w:szCs w:val="32"/>
          <w:lang w:val="en-US" w:eastAsia="zh-CN" w:bidi="ar-SA"/>
        </w:rPr>
      </w:pPr>
      <w:r>
        <w:rPr>
          <w:rFonts w:hint="eastAsia" w:ascii="方正黑体_GBK" w:hAnsi="Times New Roman" w:eastAsia="方正黑体_GBK" w:cstheme="minorBidi"/>
          <w:color w:val="auto"/>
          <w:sz w:val="32"/>
          <w:szCs w:val="32"/>
          <w:lang w:val="en-US" w:eastAsia="zh-CN" w:bidi="ar-SA"/>
        </w:rPr>
        <w:t>附件3</w:t>
      </w:r>
    </w:p>
    <w:p>
      <w:pPr>
        <w:pStyle w:val="2"/>
        <w:spacing w:before="0" w:beforeAutospacing="0" w:after="0" w:afterAutospacing="0" w:line="560" w:lineRule="exact"/>
        <w:jc w:val="center"/>
        <w:rPr>
          <w:rFonts w:hint="eastAsia" w:ascii="宋体" w:hAnsi="宋体"/>
          <w:u w:val="single"/>
        </w:rPr>
      </w:pPr>
      <w:r>
        <w:rPr>
          <w:rFonts w:hint="eastAsia" w:ascii="Times New Roman" w:hAnsi="Times New Roman" w:eastAsia="宋体" w:cs="Times New Roman"/>
          <w:b/>
          <w:bCs w:val="0"/>
          <w:kern w:val="0"/>
          <w:sz w:val="44"/>
          <w:szCs w:val="44"/>
        </w:rPr>
        <w:t>明细报价表</w:t>
      </w:r>
    </w:p>
    <w:tbl>
      <w:tblPr>
        <w:tblStyle w:val="13"/>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695"/>
        <w:gridCol w:w="2616"/>
        <w:gridCol w:w="1417"/>
        <w:gridCol w:w="1418"/>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22" w:type="dxa"/>
            <w:noWrap w:val="0"/>
            <w:vAlign w:val="center"/>
          </w:tcPr>
          <w:p>
            <w:pPr>
              <w:pStyle w:val="2"/>
              <w:spacing w:before="0" w:beforeAutospacing="0" w:after="0" w:afterAutospacing="0" w:line="560" w:lineRule="exact"/>
              <w:jc w:val="center"/>
              <w:rPr>
                <w:rFonts w:hint="eastAsia" w:ascii="Times New Roman" w:hAnsi="Times New Roman" w:eastAsia="方正仿宋_GBK" w:cs="Times New Roman"/>
                <w:b/>
                <w:bCs/>
                <w:kern w:val="0"/>
                <w:sz w:val="32"/>
                <w:szCs w:val="32"/>
              </w:rPr>
            </w:pPr>
            <w:r>
              <w:rPr>
                <w:rFonts w:hint="eastAsia" w:ascii="Times New Roman" w:hAnsi="Times New Roman" w:eastAsia="方正仿宋_GBK" w:cs="Times New Roman"/>
                <w:b/>
                <w:bCs/>
                <w:kern w:val="0"/>
                <w:sz w:val="32"/>
                <w:szCs w:val="32"/>
              </w:rPr>
              <w:t>序号</w:t>
            </w:r>
          </w:p>
        </w:tc>
        <w:tc>
          <w:tcPr>
            <w:tcW w:w="1695" w:type="dxa"/>
            <w:noWrap w:val="0"/>
            <w:vAlign w:val="center"/>
          </w:tcPr>
          <w:p>
            <w:pPr>
              <w:pStyle w:val="2"/>
              <w:spacing w:before="0" w:beforeAutospacing="0" w:after="0" w:afterAutospacing="0" w:line="560" w:lineRule="exact"/>
              <w:jc w:val="center"/>
              <w:rPr>
                <w:rFonts w:hint="eastAsia" w:ascii="Times New Roman" w:hAnsi="Times New Roman" w:eastAsia="方正仿宋_GBK" w:cs="Times New Roman"/>
                <w:b/>
                <w:bCs/>
                <w:kern w:val="0"/>
                <w:sz w:val="32"/>
                <w:szCs w:val="32"/>
              </w:rPr>
            </w:pPr>
            <w:r>
              <w:rPr>
                <w:rFonts w:hint="eastAsia" w:ascii="Times New Roman" w:hAnsi="Times New Roman" w:eastAsia="方正仿宋_GBK" w:cs="Times New Roman"/>
                <w:b/>
                <w:bCs/>
                <w:kern w:val="0"/>
                <w:sz w:val="32"/>
                <w:szCs w:val="32"/>
              </w:rPr>
              <w:t>名称</w:t>
            </w:r>
          </w:p>
        </w:tc>
        <w:tc>
          <w:tcPr>
            <w:tcW w:w="2616" w:type="dxa"/>
            <w:noWrap w:val="0"/>
            <w:vAlign w:val="center"/>
          </w:tcPr>
          <w:p>
            <w:pPr>
              <w:pStyle w:val="2"/>
              <w:spacing w:before="0" w:beforeAutospacing="0" w:after="0" w:afterAutospacing="0" w:line="560" w:lineRule="exact"/>
              <w:jc w:val="center"/>
              <w:rPr>
                <w:rFonts w:hint="eastAsia" w:ascii="Times New Roman" w:hAnsi="Times New Roman" w:eastAsia="方正仿宋_GBK" w:cs="Times New Roman"/>
                <w:b/>
                <w:bCs/>
                <w:kern w:val="0"/>
                <w:sz w:val="32"/>
                <w:szCs w:val="32"/>
              </w:rPr>
            </w:pPr>
            <w:r>
              <w:rPr>
                <w:rFonts w:hint="eastAsia" w:ascii="Times New Roman" w:hAnsi="Times New Roman" w:eastAsia="方正仿宋_GBK" w:cs="Times New Roman"/>
                <w:b/>
                <w:bCs/>
                <w:kern w:val="0"/>
                <w:sz w:val="32"/>
                <w:szCs w:val="32"/>
              </w:rPr>
              <w:t>相关信息</w:t>
            </w:r>
          </w:p>
        </w:tc>
        <w:tc>
          <w:tcPr>
            <w:tcW w:w="1417" w:type="dxa"/>
            <w:noWrap w:val="0"/>
            <w:vAlign w:val="center"/>
          </w:tcPr>
          <w:p>
            <w:pPr>
              <w:pStyle w:val="2"/>
              <w:spacing w:before="0" w:beforeAutospacing="0" w:after="0" w:afterAutospacing="0" w:line="560" w:lineRule="exact"/>
              <w:jc w:val="center"/>
              <w:rPr>
                <w:rFonts w:hint="eastAsia" w:ascii="Times New Roman" w:hAnsi="Times New Roman" w:eastAsia="方正仿宋_GBK" w:cs="Times New Roman"/>
                <w:b/>
                <w:bCs/>
                <w:kern w:val="0"/>
                <w:sz w:val="32"/>
                <w:szCs w:val="32"/>
              </w:rPr>
            </w:pPr>
            <w:r>
              <w:rPr>
                <w:rFonts w:hint="eastAsia" w:ascii="Times New Roman" w:hAnsi="Times New Roman" w:eastAsia="方正仿宋_GBK" w:cs="Times New Roman"/>
                <w:b/>
                <w:bCs/>
                <w:kern w:val="0"/>
                <w:sz w:val="32"/>
                <w:szCs w:val="32"/>
              </w:rPr>
              <w:t>数量</w:t>
            </w:r>
          </w:p>
        </w:tc>
        <w:tc>
          <w:tcPr>
            <w:tcW w:w="1418" w:type="dxa"/>
            <w:noWrap w:val="0"/>
            <w:vAlign w:val="center"/>
          </w:tcPr>
          <w:p>
            <w:pPr>
              <w:pStyle w:val="2"/>
              <w:spacing w:before="0" w:beforeAutospacing="0" w:after="0" w:afterAutospacing="0" w:line="560" w:lineRule="exact"/>
              <w:jc w:val="center"/>
              <w:rPr>
                <w:rFonts w:hint="eastAsia" w:ascii="Times New Roman" w:hAnsi="Times New Roman" w:eastAsia="方正仿宋_GBK" w:cs="Times New Roman"/>
                <w:b/>
                <w:bCs/>
                <w:kern w:val="0"/>
                <w:sz w:val="32"/>
                <w:szCs w:val="32"/>
              </w:rPr>
            </w:pPr>
            <w:r>
              <w:rPr>
                <w:rFonts w:hint="eastAsia" w:ascii="Times New Roman" w:hAnsi="Times New Roman" w:eastAsia="方正仿宋_GBK" w:cs="Times New Roman"/>
                <w:b/>
                <w:bCs/>
                <w:kern w:val="0"/>
                <w:sz w:val="32"/>
                <w:szCs w:val="32"/>
              </w:rPr>
              <w:t>单价</w:t>
            </w:r>
          </w:p>
        </w:tc>
        <w:tc>
          <w:tcPr>
            <w:tcW w:w="1559" w:type="dxa"/>
            <w:noWrap w:val="0"/>
            <w:vAlign w:val="center"/>
          </w:tcPr>
          <w:p>
            <w:pPr>
              <w:pStyle w:val="2"/>
              <w:spacing w:before="0" w:beforeAutospacing="0" w:after="0" w:afterAutospacing="0" w:line="560" w:lineRule="exact"/>
              <w:jc w:val="center"/>
              <w:rPr>
                <w:rFonts w:hint="eastAsia" w:ascii="Times New Roman" w:hAnsi="Times New Roman" w:eastAsia="方正仿宋_GBK" w:cs="Times New Roman"/>
                <w:b/>
                <w:bCs/>
                <w:kern w:val="0"/>
                <w:sz w:val="32"/>
                <w:szCs w:val="32"/>
              </w:rPr>
            </w:pPr>
            <w:r>
              <w:rPr>
                <w:rFonts w:hint="eastAsia" w:ascii="Times New Roman" w:hAnsi="Times New Roman" w:eastAsia="方正仿宋_GBK" w:cs="Times New Roman"/>
                <w:b/>
                <w:bCs/>
                <w:kern w:val="0"/>
                <w:sz w:val="32"/>
                <w:szCs w:val="32"/>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022" w:type="dxa"/>
            <w:noWrap w:val="0"/>
            <w:vAlign w:val="center"/>
          </w:tcPr>
          <w:p>
            <w:pPr>
              <w:pStyle w:val="2"/>
              <w:spacing w:before="0" w:beforeAutospacing="0" w:after="0" w:afterAutospacing="0" w:line="560" w:lineRule="exact"/>
              <w:jc w:val="center"/>
              <w:rPr>
                <w:rFonts w:hint="eastAsia" w:ascii="Times New Roman" w:hAnsi="Times New Roman" w:eastAsia="方正仿宋_GBK" w:cs="Times New Roman"/>
                <w:b w:val="0"/>
                <w:bCs w:val="0"/>
                <w:kern w:val="0"/>
                <w:sz w:val="32"/>
                <w:szCs w:val="32"/>
                <w:lang w:eastAsia="zh-CN"/>
              </w:rPr>
            </w:pPr>
            <w:r>
              <w:rPr>
                <w:rFonts w:hint="eastAsia" w:eastAsia="方正仿宋_GBK" w:cs="Times New Roman"/>
                <w:b w:val="0"/>
                <w:bCs w:val="0"/>
                <w:kern w:val="0"/>
                <w:sz w:val="32"/>
                <w:szCs w:val="32"/>
                <w:lang w:val="en-US" w:eastAsia="zh-CN"/>
              </w:rPr>
              <w:t>1</w:t>
            </w:r>
          </w:p>
        </w:tc>
        <w:tc>
          <w:tcPr>
            <w:tcW w:w="1695" w:type="dxa"/>
            <w:noWrap w:val="0"/>
            <w:vAlign w:val="center"/>
          </w:tcPr>
          <w:p>
            <w:pPr>
              <w:pStyle w:val="2"/>
              <w:spacing w:before="0" w:beforeAutospacing="0" w:after="0" w:afterAutospacing="0" w:line="560" w:lineRule="exact"/>
              <w:jc w:val="center"/>
              <w:rPr>
                <w:rFonts w:hint="eastAsia" w:ascii="Times New Roman" w:hAnsi="Times New Roman" w:eastAsia="方正仿宋_GBK" w:cs="Times New Roman"/>
                <w:b w:val="0"/>
                <w:bCs w:val="0"/>
                <w:kern w:val="0"/>
                <w:sz w:val="32"/>
                <w:szCs w:val="32"/>
              </w:rPr>
            </w:pPr>
            <w:r>
              <w:rPr>
                <w:rFonts w:hint="eastAsia" w:ascii="Times New Roman" w:hAnsi="Times New Roman" w:eastAsia="方正仿宋_GBK" w:cs="Times New Roman"/>
                <w:b w:val="0"/>
                <w:bCs w:val="0"/>
                <w:kern w:val="0"/>
                <w:sz w:val="32"/>
                <w:szCs w:val="32"/>
              </w:rPr>
              <w:t>咨询费</w:t>
            </w:r>
          </w:p>
        </w:tc>
        <w:tc>
          <w:tcPr>
            <w:tcW w:w="2616" w:type="dxa"/>
            <w:noWrap w:val="0"/>
            <w:vAlign w:val="top"/>
          </w:tcPr>
          <w:p>
            <w:pPr>
              <w:pStyle w:val="2"/>
              <w:spacing w:before="0" w:beforeAutospacing="0" w:after="0" w:afterAutospacing="0" w:line="560" w:lineRule="exact"/>
              <w:jc w:val="center"/>
              <w:rPr>
                <w:rFonts w:hint="eastAsia" w:ascii="Times New Roman" w:hAnsi="Times New Roman" w:eastAsia="方正仿宋_GBK" w:cs="Times New Roman"/>
                <w:b w:val="0"/>
                <w:bCs w:val="0"/>
                <w:kern w:val="0"/>
                <w:sz w:val="32"/>
                <w:szCs w:val="32"/>
              </w:rPr>
            </w:pPr>
          </w:p>
        </w:tc>
        <w:tc>
          <w:tcPr>
            <w:tcW w:w="1417" w:type="dxa"/>
            <w:noWrap w:val="0"/>
            <w:vAlign w:val="center"/>
          </w:tcPr>
          <w:p>
            <w:pPr>
              <w:pStyle w:val="2"/>
              <w:spacing w:before="0" w:beforeAutospacing="0" w:after="0" w:afterAutospacing="0" w:line="560" w:lineRule="exact"/>
              <w:jc w:val="center"/>
              <w:rPr>
                <w:rFonts w:hint="eastAsia" w:ascii="Times New Roman" w:hAnsi="Times New Roman" w:eastAsia="方正仿宋_GBK" w:cs="Times New Roman"/>
                <w:b w:val="0"/>
                <w:bCs w:val="0"/>
                <w:kern w:val="0"/>
                <w:sz w:val="32"/>
                <w:szCs w:val="32"/>
              </w:rPr>
            </w:pPr>
          </w:p>
        </w:tc>
        <w:tc>
          <w:tcPr>
            <w:tcW w:w="1418" w:type="dxa"/>
            <w:noWrap w:val="0"/>
            <w:vAlign w:val="top"/>
          </w:tcPr>
          <w:p>
            <w:pPr>
              <w:pStyle w:val="2"/>
              <w:spacing w:before="0" w:beforeAutospacing="0" w:after="0" w:afterAutospacing="0" w:line="560" w:lineRule="exact"/>
              <w:jc w:val="center"/>
              <w:rPr>
                <w:rFonts w:hint="eastAsia" w:ascii="Times New Roman" w:hAnsi="Times New Roman" w:eastAsia="方正仿宋_GBK" w:cs="Times New Roman"/>
                <w:b w:val="0"/>
                <w:bCs w:val="0"/>
                <w:kern w:val="0"/>
                <w:sz w:val="32"/>
                <w:szCs w:val="32"/>
              </w:rPr>
            </w:pPr>
          </w:p>
        </w:tc>
        <w:tc>
          <w:tcPr>
            <w:tcW w:w="1559" w:type="dxa"/>
            <w:noWrap w:val="0"/>
            <w:vAlign w:val="top"/>
          </w:tcPr>
          <w:p>
            <w:pPr>
              <w:pStyle w:val="2"/>
              <w:spacing w:before="0" w:beforeAutospacing="0" w:after="0" w:afterAutospacing="0" w:line="560" w:lineRule="exact"/>
              <w:jc w:val="center"/>
              <w:rPr>
                <w:rFonts w:hint="eastAsia" w:ascii="Times New Roman" w:hAnsi="Times New Roman" w:eastAsia="方正仿宋_GBK" w:cs="Times New Roman"/>
                <w:b w:val="0"/>
                <w:bCs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022" w:type="dxa"/>
            <w:noWrap w:val="0"/>
            <w:vAlign w:val="center"/>
          </w:tcPr>
          <w:p>
            <w:pPr>
              <w:pStyle w:val="2"/>
              <w:spacing w:before="0" w:beforeAutospacing="0" w:after="0" w:afterAutospacing="0" w:line="560" w:lineRule="exact"/>
              <w:jc w:val="center"/>
              <w:rPr>
                <w:rFonts w:hint="eastAsia" w:ascii="Times New Roman" w:hAnsi="Times New Roman" w:eastAsia="方正仿宋_GBK" w:cs="Times New Roman"/>
                <w:b w:val="0"/>
                <w:bCs w:val="0"/>
                <w:kern w:val="0"/>
                <w:sz w:val="32"/>
                <w:szCs w:val="32"/>
                <w:lang w:eastAsia="zh-CN"/>
              </w:rPr>
            </w:pPr>
            <w:r>
              <w:rPr>
                <w:rFonts w:hint="eastAsia" w:eastAsia="方正仿宋_GBK" w:cs="Times New Roman"/>
                <w:b w:val="0"/>
                <w:bCs w:val="0"/>
                <w:kern w:val="0"/>
                <w:sz w:val="32"/>
                <w:szCs w:val="32"/>
                <w:lang w:val="en-US" w:eastAsia="zh-CN"/>
              </w:rPr>
              <w:t>2</w:t>
            </w:r>
          </w:p>
        </w:tc>
        <w:tc>
          <w:tcPr>
            <w:tcW w:w="1695" w:type="dxa"/>
            <w:noWrap w:val="0"/>
            <w:vAlign w:val="center"/>
          </w:tcPr>
          <w:p>
            <w:pPr>
              <w:pStyle w:val="2"/>
              <w:spacing w:before="0" w:beforeAutospacing="0" w:after="0" w:afterAutospacing="0" w:line="560" w:lineRule="exact"/>
              <w:jc w:val="center"/>
              <w:rPr>
                <w:rFonts w:hint="eastAsia" w:ascii="Times New Roman" w:hAnsi="Times New Roman" w:eastAsia="方正仿宋_GBK" w:cs="Times New Roman"/>
                <w:b w:val="0"/>
                <w:bCs w:val="0"/>
                <w:kern w:val="0"/>
                <w:sz w:val="32"/>
                <w:szCs w:val="32"/>
              </w:rPr>
            </w:pPr>
            <w:r>
              <w:rPr>
                <w:rFonts w:hint="eastAsia" w:ascii="Times New Roman" w:hAnsi="Times New Roman" w:eastAsia="方正仿宋_GBK" w:cs="Times New Roman"/>
                <w:b w:val="0"/>
                <w:bCs w:val="0"/>
                <w:kern w:val="0"/>
                <w:sz w:val="32"/>
                <w:szCs w:val="32"/>
              </w:rPr>
              <w:t>交通费</w:t>
            </w:r>
          </w:p>
        </w:tc>
        <w:tc>
          <w:tcPr>
            <w:tcW w:w="2616" w:type="dxa"/>
            <w:noWrap w:val="0"/>
            <w:vAlign w:val="top"/>
          </w:tcPr>
          <w:p>
            <w:pPr>
              <w:pStyle w:val="2"/>
              <w:spacing w:before="0" w:beforeAutospacing="0" w:after="0" w:afterAutospacing="0" w:line="560" w:lineRule="exact"/>
              <w:jc w:val="center"/>
              <w:rPr>
                <w:rFonts w:hint="eastAsia" w:ascii="Times New Roman" w:hAnsi="Times New Roman" w:eastAsia="方正仿宋_GBK" w:cs="Times New Roman"/>
                <w:b w:val="0"/>
                <w:bCs w:val="0"/>
                <w:kern w:val="0"/>
                <w:sz w:val="32"/>
                <w:szCs w:val="32"/>
              </w:rPr>
            </w:pPr>
          </w:p>
        </w:tc>
        <w:tc>
          <w:tcPr>
            <w:tcW w:w="1417" w:type="dxa"/>
            <w:noWrap w:val="0"/>
            <w:vAlign w:val="center"/>
          </w:tcPr>
          <w:p>
            <w:pPr>
              <w:pStyle w:val="2"/>
              <w:spacing w:before="0" w:beforeAutospacing="0" w:after="0" w:afterAutospacing="0" w:line="560" w:lineRule="exact"/>
              <w:jc w:val="center"/>
              <w:rPr>
                <w:rFonts w:hint="eastAsia" w:ascii="Times New Roman" w:hAnsi="Times New Roman" w:eastAsia="方正仿宋_GBK" w:cs="Times New Roman"/>
                <w:b w:val="0"/>
                <w:bCs w:val="0"/>
                <w:kern w:val="0"/>
                <w:sz w:val="32"/>
                <w:szCs w:val="32"/>
              </w:rPr>
            </w:pPr>
          </w:p>
        </w:tc>
        <w:tc>
          <w:tcPr>
            <w:tcW w:w="1418" w:type="dxa"/>
            <w:noWrap w:val="0"/>
            <w:vAlign w:val="top"/>
          </w:tcPr>
          <w:p>
            <w:pPr>
              <w:pStyle w:val="2"/>
              <w:spacing w:before="0" w:beforeAutospacing="0" w:after="0" w:afterAutospacing="0" w:line="560" w:lineRule="exact"/>
              <w:jc w:val="center"/>
              <w:rPr>
                <w:rFonts w:hint="eastAsia" w:ascii="Times New Roman" w:hAnsi="Times New Roman" w:eastAsia="方正仿宋_GBK" w:cs="Times New Roman"/>
                <w:b w:val="0"/>
                <w:bCs w:val="0"/>
                <w:kern w:val="0"/>
                <w:sz w:val="32"/>
                <w:szCs w:val="32"/>
              </w:rPr>
            </w:pPr>
          </w:p>
        </w:tc>
        <w:tc>
          <w:tcPr>
            <w:tcW w:w="1559" w:type="dxa"/>
            <w:noWrap w:val="0"/>
            <w:vAlign w:val="top"/>
          </w:tcPr>
          <w:p>
            <w:pPr>
              <w:pStyle w:val="2"/>
              <w:spacing w:before="0" w:beforeAutospacing="0" w:after="0" w:afterAutospacing="0" w:line="560" w:lineRule="exact"/>
              <w:jc w:val="center"/>
              <w:rPr>
                <w:rFonts w:hint="eastAsia" w:ascii="Times New Roman" w:hAnsi="Times New Roman" w:eastAsia="方正仿宋_GBK" w:cs="Times New Roman"/>
                <w:b w:val="0"/>
                <w:bCs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022" w:type="dxa"/>
            <w:noWrap w:val="0"/>
            <w:vAlign w:val="center"/>
          </w:tcPr>
          <w:p>
            <w:pPr>
              <w:pStyle w:val="2"/>
              <w:spacing w:before="0" w:beforeAutospacing="0" w:after="0" w:afterAutospacing="0" w:line="560" w:lineRule="exact"/>
              <w:jc w:val="center"/>
              <w:rPr>
                <w:rFonts w:hint="eastAsia" w:ascii="Times New Roman" w:hAnsi="Times New Roman" w:eastAsia="方正仿宋_GBK" w:cs="Times New Roman"/>
                <w:b w:val="0"/>
                <w:bCs w:val="0"/>
                <w:kern w:val="0"/>
                <w:sz w:val="32"/>
                <w:szCs w:val="32"/>
                <w:lang w:val="en-US" w:eastAsia="zh-CN"/>
              </w:rPr>
            </w:pPr>
            <w:r>
              <w:rPr>
                <w:rFonts w:hint="eastAsia" w:eastAsia="方正仿宋_GBK" w:cs="Times New Roman"/>
                <w:b w:val="0"/>
                <w:bCs w:val="0"/>
                <w:kern w:val="0"/>
                <w:sz w:val="32"/>
                <w:szCs w:val="32"/>
                <w:lang w:val="en-US" w:eastAsia="zh-CN"/>
              </w:rPr>
              <w:t>3</w:t>
            </w:r>
          </w:p>
        </w:tc>
        <w:tc>
          <w:tcPr>
            <w:tcW w:w="1695" w:type="dxa"/>
            <w:noWrap w:val="0"/>
            <w:vAlign w:val="center"/>
          </w:tcPr>
          <w:p>
            <w:pPr>
              <w:pStyle w:val="2"/>
              <w:spacing w:before="0" w:beforeAutospacing="0" w:after="0" w:afterAutospacing="0" w:line="560" w:lineRule="exact"/>
              <w:jc w:val="center"/>
              <w:rPr>
                <w:rFonts w:hint="eastAsia" w:ascii="Times New Roman" w:hAnsi="Times New Roman" w:eastAsia="方正仿宋_GBK" w:cs="Times New Roman"/>
                <w:b w:val="0"/>
                <w:bCs w:val="0"/>
                <w:kern w:val="0"/>
                <w:sz w:val="32"/>
                <w:szCs w:val="32"/>
              </w:rPr>
            </w:pPr>
            <w:r>
              <w:rPr>
                <w:rFonts w:hint="eastAsia" w:eastAsia="方正仿宋_GBK" w:cs="Times New Roman"/>
                <w:b w:val="0"/>
                <w:bCs w:val="0"/>
                <w:kern w:val="0"/>
                <w:sz w:val="32"/>
                <w:szCs w:val="32"/>
                <w:lang w:eastAsia="zh-CN"/>
              </w:rPr>
              <w:t>资料</w:t>
            </w:r>
            <w:r>
              <w:rPr>
                <w:rFonts w:hint="eastAsia" w:ascii="Times New Roman" w:hAnsi="Times New Roman" w:eastAsia="方正仿宋_GBK" w:cs="Times New Roman"/>
                <w:b w:val="0"/>
                <w:bCs w:val="0"/>
                <w:kern w:val="0"/>
                <w:sz w:val="32"/>
                <w:szCs w:val="32"/>
              </w:rPr>
              <w:t>费</w:t>
            </w:r>
          </w:p>
        </w:tc>
        <w:tc>
          <w:tcPr>
            <w:tcW w:w="2616" w:type="dxa"/>
            <w:noWrap w:val="0"/>
            <w:vAlign w:val="top"/>
          </w:tcPr>
          <w:p>
            <w:pPr>
              <w:pStyle w:val="2"/>
              <w:spacing w:before="0" w:beforeAutospacing="0" w:after="0" w:afterAutospacing="0" w:line="560" w:lineRule="exact"/>
              <w:jc w:val="center"/>
              <w:rPr>
                <w:rFonts w:hint="eastAsia" w:ascii="Times New Roman" w:hAnsi="Times New Roman" w:eastAsia="方正仿宋_GBK" w:cs="Times New Roman"/>
                <w:b w:val="0"/>
                <w:bCs w:val="0"/>
                <w:kern w:val="0"/>
                <w:sz w:val="32"/>
                <w:szCs w:val="32"/>
              </w:rPr>
            </w:pPr>
          </w:p>
        </w:tc>
        <w:tc>
          <w:tcPr>
            <w:tcW w:w="1417" w:type="dxa"/>
            <w:noWrap w:val="0"/>
            <w:vAlign w:val="center"/>
          </w:tcPr>
          <w:p>
            <w:pPr>
              <w:pStyle w:val="2"/>
              <w:spacing w:before="0" w:beforeAutospacing="0" w:after="0" w:afterAutospacing="0" w:line="560" w:lineRule="exact"/>
              <w:jc w:val="center"/>
              <w:rPr>
                <w:rFonts w:hint="eastAsia" w:ascii="Times New Roman" w:hAnsi="Times New Roman" w:eastAsia="方正仿宋_GBK" w:cs="Times New Roman"/>
                <w:b w:val="0"/>
                <w:bCs w:val="0"/>
                <w:kern w:val="0"/>
                <w:sz w:val="32"/>
                <w:szCs w:val="32"/>
              </w:rPr>
            </w:pPr>
          </w:p>
        </w:tc>
        <w:tc>
          <w:tcPr>
            <w:tcW w:w="1418" w:type="dxa"/>
            <w:noWrap w:val="0"/>
            <w:vAlign w:val="top"/>
          </w:tcPr>
          <w:p>
            <w:pPr>
              <w:pStyle w:val="2"/>
              <w:spacing w:before="0" w:beforeAutospacing="0" w:after="0" w:afterAutospacing="0" w:line="560" w:lineRule="exact"/>
              <w:jc w:val="center"/>
              <w:rPr>
                <w:rFonts w:hint="eastAsia" w:ascii="Times New Roman" w:hAnsi="Times New Roman" w:eastAsia="方正仿宋_GBK" w:cs="Times New Roman"/>
                <w:b w:val="0"/>
                <w:bCs w:val="0"/>
                <w:kern w:val="0"/>
                <w:sz w:val="32"/>
                <w:szCs w:val="32"/>
              </w:rPr>
            </w:pPr>
          </w:p>
        </w:tc>
        <w:tc>
          <w:tcPr>
            <w:tcW w:w="1559" w:type="dxa"/>
            <w:noWrap w:val="0"/>
            <w:vAlign w:val="top"/>
          </w:tcPr>
          <w:p>
            <w:pPr>
              <w:pStyle w:val="2"/>
              <w:spacing w:before="0" w:beforeAutospacing="0" w:after="0" w:afterAutospacing="0" w:line="560" w:lineRule="exact"/>
              <w:jc w:val="center"/>
              <w:rPr>
                <w:rFonts w:hint="eastAsia" w:ascii="Times New Roman" w:hAnsi="Times New Roman" w:eastAsia="方正仿宋_GBK" w:cs="Times New Roman"/>
                <w:b w:val="0"/>
                <w:bCs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022" w:type="dxa"/>
            <w:noWrap w:val="0"/>
            <w:vAlign w:val="center"/>
          </w:tcPr>
          <w:p>
            <w:pPr>
              <w:pStyle w:val="2"/>
              <w:spacing w:before="0" w:beforeAutospacing="0" w:after="0" w:afterAutospacing="0" w:line="560" w:lineRule="exact"/>
              <w:jc w:val="center"/>
              <w:rPr>
                <w:rFonts w:hint="eastAsia" w:ascii="Times New Roman" w:hAnsi="Times New Roman" w:eastAsia="方正仿宋_GBK" w:cs="Times New Roman"/>
                <w:b w:val="0"/>
                <w:bCs w:val="0"/>
                <w:kern w:val="0"/>
                <w:sz w:val="32"/>
                <w:szCs w:val="32"/>
                <w:lang w:val="en-US" w:eastAsia="zh-CN"/>
              </w:rPr>
            </w:pPr>
          </w:p>
        </w:tc>
        <w:tc>
          <w:tcPr>
            <w:tcW w:w="1695" w:type="dxa"/>
            <w:noWrap w:val="0"/>
            <w:vAlign w:val="center"/>
          </w:tcPr>
          <w:p>
            <w:pPr>
              <w:pStyle w:val="2"/>
              <w:spacing w:before="0" w:beforeAutospacing="0" w:after="0" w:afterAutospacing="0" w:line="560" w:lineRule="exact"/>
              <w:jc w:val="center"/>
              <w:rPr>
                <w:rFonts w:hint="eastAsia" w:ascii="Times New Roman" w:hAnsi="Times New Roman" w:eastAsia="方正仿宋_GBK" w:cs="Times New Roman"/>
                <w:b w:val="0"/>
                <w:bCs w:val="0"/>
                <w:kern w:val="0"/>
                <w:sz w:val="32"/>
                <w:szCs w:val="32"/>
              </w:rPr>
            </w:pPr>
            <w:r>
              <w:rPr>
                <w:rFonts w:hint="eastAsia" w:ascii="Times New Roman" w:hAnsi="Times New Roman" w:eastAsia="方正仿宋_GBK" w:cs="Times New Roman"/>
                <w:b w:val="0"/>
                <w:bCs w:val="0"/>
                <w:kern w:val="0"/>
                <w:sz w:val="32"/>
                <w:szCs w:val="32"/>
              </w:rPr>
              <w:t>……</w:t>
            </w:r>
          </w:p>
        </w:tc>
        <w:tc>
          <w:tcPr>
            <w:tcW w:w="2616" w:type="dxa"/>
            <w:noWrap w:val="0"/>
            <w:vAlign w:val="top"/>
          </w:tcPr>
          <w:p>
            <w:pPr>
              <w:pStyle w:val="2"/>
              <w:spacing w:before="0" w:beforeAutospacing="0" w:after="0" w:afterAutospacing="0" w:line="560" w:lineRule="exact"/>
              <w:jc w:val="center"/>
              <w:rPr>
                <w:rFonts w:hint="eastAsia" w:ascii="Times New Roman" w:hAnsi="Times New Roman" w:eastAsia="方正仿宋_GBK" w:cs="Times New Roman"/>
                <w:b w:val="0"/>
                <w:bCs w:val="0"/>
                <w:kern w:val="0"/>
                <w:sz w:val="32"/>
                <w:szCs w:val="32"/>
              </w:rPr>
            </w:pPr>
          </w:p>
        </w:tc>
        <w:tc>
          <w:tcPr>
            <w:tcW w:w="1417" w:type="dxa"/>
            <w:noWrap w:val="0"/>
            <w:vAlign w:val="center"/>
          </w:tcPr>
          <w:p>
            <w:pPr>
              <w:pStyle w:val="2"/>
              <w:spacing w:before="0" w:beforeAutospacing="0" w:after="0" w:afterAutospacing="0" w:line="560" w:lineRule="exact"/>
              <w:jc w:val="center"/>
              <w:rPr>
                <w:rFonts w:hint="eastAsia" w:ascii="Times New Roman" w:hAnsi="Times New Roman" w:eastAsia="方正仿宋_GBK" w:cs="Times New Roman"/>
                <w:b w:val="0"/>
                <w:bCs w:val="0"/>
                <w:kern w:val="0"/>
                <w:sz w:val="32"/>
                <w:szCs w:val="32"/>
              </w:rPr>
            </w:pPr>
          </w:p>
        </w:tc>
        <w:tc>
          <w:tcPr>
            <w:tcW w:w="1418" w:type="dxa"/>
            <w:noWrap w:val="0"/>
            <w:vAlign w:val="top"/>
          </w:tcPr>
          <w:p>
            <w:pPr>
              <w:pStyle w:val="2"/>
              <w:spacing w:before="0" w:beforeAutospacing="0" w:after="0" w:afterAutospacing="0" w:line="560" w:lineRule="exact"/>
              <w:jc w:val="center"/>
              <w:rPr>
                <w:rFonts w:hint="eastAsia" w:ascii="Times New Roman" w:hAnsi="Times New Roman" w:eastAsia="方正仿宋_GBK" w:cs="Times New Roman"/>
                <w:b w:val="0"/>
                <w:bCs w:val="0"/>
                <w:kern w:val="0"/>
                <w:sz w:val="32"/>
                <w:szCs w:val="32"/>
              </w:rPr>
            </w:pPr>
          </w:p>
        </w:tc>
        <w:tc>
          <w:tcPr>
            <w:tcW w:w="1559" w:type="dxa"/>
            <w:noWrap w:val="0"/>
            <w:vAlign w:val="top"/>
          </w:tcPr>
          <w:p>
            <w:pPr>
              <w:pStyle w:val="2"/>
              <w:spacing w:before="0" w:beforeAutospacing="0" w:after="0" w:afterAutospacing="0" w:line="560" w:lineRule="exact"/>
              <w:jc w:val="center"/>
              <w:rPr>
                <w:rFonts w:hint="eastAsia" w:ascii="Times New Roman" w:hAnsi="Times New Roman" w:eastAsia="方正仿宋_GBK" w:cs="Times New Roman"/>
                <w:b w:val="0"/>
                <w:bCs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022" w:type="dxa"/>
            <w:noWrap w:val="0"/>
            <w:vAlign w:val="center"/>
          </w:tcPr>
          <w:p>
            <w:pPr>
              <w:pStyle w:val="2"/>
              <w:spacing w:before="0" w:beforeAutospacing="0" w:after="0" w:afterAutospacing="0" w:line="560" w:lineRule="exact"/>
              <w:jc w:val="center"/>
              <w:rPr>
                <w:rFonts w:hint="eastAsia" w:ascii="Times New Roman" w:hAnsi="Times New Roman" w:eastAsia="方正仿宋_GBK" w:cs="Times New Roman"/>
                <w:b w:val="0"/>
                <w:bCs w:val="0"/>
                <w:kern w:val="0"/>
                <w:sz w:val="32"/>
                <w:szCs w:val="32"/>
              </w:rPr>
            </w:pPr>
          </w:p>
        </w:tc>
        <w:tc>
          <w:tcPr>
            <w:tcW w:w="1695" w:type="dxa"/>
            <w:noWrap w:val="0"/>
            <w:vAlign w:val="center"/>
          </w:tcPr>
          <w:p>
            <w:pPr>
              <w:pStyle w:val="2"/>
              <w:spacing w:before="0" w:beforeAutospacing="0" w:after="0" w:afterAutospacing="0" w:line="560" w:lineRule="exact"/>
              <w:jc w:val="center"/>
              <w:rPr>
                <w:rFonts w:hint="eastAsia" w:ascii="Times New Roman" w:hAnsi="Times New Roman" w:eastAsia="方正仿宋_GBK" w:cs="Times New Roman"/>
                <w:b w:val="0"/>
                <w:bCs w:val="0"/>
                <w:kern w:val="0"/>
                <w:sz w:val="32"/>
                <w:szCs w:val="32"/>
              </w:rPr>
            </w:pPr>
            <w:r>
              <w:rPr>
                <w:rFonts w:hint="eastAsia" w:ascii="Times New Roman" w:hAnsi="Times New Roman" w:eastAsia="方正仿宋_GBK" w:cs="Times New Roman"/>
                <w:b w:val="0"/>
                <w:bCs w:val="0"/>
                <w:kern w:val="0"/>
                <w:sz w:val="32"/>
                <w:szCs w:val="32"/>
              </w:rPr>
              <w:t>……</w:t>
            </w:r>
          </w:p>
        </w:tc>
        <w:tc>
          <w:tcPr>
            <w:tcW w:w="2616" w:type="dxa"/>
            <w:noWrap w:val="0"/>
            <w:vAlign w:val="center"/>
          </w:tcPr>
          <w:p>
            <w:pPr>
              <w:pStyle w:val="2"/>
              <w:spacing w:before="0" w:beforeAutospacing="0" w:after="0" w:afterAutospacing="0" w:line="560" w:lineRule="exact"/>
              <w:jc w:val="center"/>
              <w:rPr>
                <w:rFonts w:hint="eastAsia" w:ascii="Times New Roman" w:hAnsi="Times New Roman" w:eastAsia="方正仿宋_GBK" w:cs="Times New Roman"/>
                <w:b w:val="0"/>
                <w:bCs w:val="0"/>
                <w:kern w:val="0"/>
                <w:sz w:val="32"/>
                <w:szCs w:val="32"/>
              </w:rPr>
            </w:pPr>
          </w:p>
        </w:tc>
        <w:tc>
          <w:tcPr>
            <w:tcW w:w="1417" w:type="dxa"/>
            <w:noWrap w:val="0"/>
            <w:vAlign w:val="center"/>
          </w:tcPr>
          <w:p>
            <w:pPr>
              <w:pStyle w:val="2"/>
              <w:spacing w:before="0" w:beforeAutospacing="0" w:after="0" w:afterAutospacing="0" w:line="560" w:lineRule="exact"/>
              <w:jc w:val="center"/>
              <w:rPr>
                <w:rFonts w:hint="eastAsia" w:ascii="Times New Roman" w:hAnsi="Times New Roman" w:eastAsia="方正仿宋_GBK" w:cs="Times New Roman"/>
                <w:b w:val="0"/>
                <w:bCs w:val="0"/>
                <w:kern w:val="0"/>
                <w:sz w:val="32"/>
                <w:szCs w:val="32"/>
              </w:rPr>
            </w:pPr>
          </w:p>
        </w:tc>
        <w:tc>
          <w:tcPr>
            <w:tcW w:w="1418" w:type="dxa"/>
            <w:noWrap w:val="0"/>
            <w:vAlign w:val="top"/>
          </w:tcPr>
          <w:p>
            <w:pPr>
              <w:pStyle w:val="2"/>
              <w:spacing w:before="0" w:beforeAutospacing="0" w:after="0" w:afterAutospacing="0" w:line="560" w:lineRule="exact"/>
              <w:jc w:val="center"/>
              <w:rPr>
                <w:rFonts w:hint="eastAsia" w:ascii="Times New Roman" w:hAnsi="Times New Roman" w:eastAsia="方正仿宋_GBK" w:cs="Times New Roman"/>
                <w:b w:val="0"/>
                <w:bCs w:val="0"/>
                <w:kern w:val="0"/>
                <w:sz w:val="32"/>
                <w:szCs w:val="32"/>
              </w:rPr>
            </w:pPr>
          </w:p>
        </w:tc>
        <w:tc>
          <w:tcPr>
            <w:tcW w:w="1559" w:type="dxa"/>
            <w:noWrap w:val="0"/>
            <w:vAlign w:val="top"/>
          </w:tcPr>
          <w:p>
            <w:pPr>
              <w:pStyle w:val="2"/>
              <w:spacing w:before="0" w:beforeAutospacing="0" w:after="0" w:afterAutospacing="0" w:line="560" w:lineRule="exact"/>
              <w:jc w:val="center"/>
              <w:rPr>
                <w:rFonts w:hint="eastAsia" w:ascii="Times New Roman" w:hAnsi="Times New Roman" w:eastAsia="方正仿宋_GBK" w:cs="Times New Roman"/>
                <w:b w:val="0"/>
                <w:bCs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022" w:type="dxa"/>
            <w:noWrap w:val="0"/>
            <w:vAlign w:val="center"/>
          </w:tcPr>
          <w:p>
            <w:pPr>
              <w:pStyle w:val="2"/>
              <w:spacing w:before="0" w:beforeAutospacing="0" w:after="0" w:afterAutospacing="0" w:line="560" w:lineRule="exact"/>
              <w:jc w:val="center"/>
              <w:rPr>
                <w:rFonts w:hint="eastAsia" w:ascii="Times New Roman" w:hAnsi="Times New Roman" w:eastAsia="方正仿宋_GBK" w:cs="Times New Roman"/>
                <w:b w:val="0"/>
                <w:bCs w:val="0"/>
                <w:kern w:val="0"/>
                <w:sz w:val="32"/>
                <w:szCs w:val="32"/>
              </w:rPr>
            </w:pPr>
          </w:p>
        </w:tc>
        <w:tc>
          <w:tcPr>
            <w:tcW w:w="1695" w:type="dxa"/>
            <w:noWrap w:val="0"/>
            <w:vAlign w:val="center"/>
          </w:tcPr>
          <w:p>
            <w:pPr>
              <w:pStyle w:val="2"/>
              <w:spacing w:before="0" w:beforeAutospacing="0" w:after="0" w:afterAutospacing="0" w:line="560" w:lineRule="exact"/>
              <w:jc w:val="center"/>
              <w:rPr>
                <w:rFonts w:hint="eastAsia" w:ascii="Times New Roman" w:hAnsi="Times New Roman" w:eastAsia="方正仿宋_GBK" w:cs="Times New Roman"/>
                <w:b w:val="0"/>
                <w:bCs w:val="0"/>
                <w:kern w:val="0"/>
                <w:sz w:val="32"/>
                <w:szCs w:val="32"/>
              </w:rPr>
            </w:pPr>
            <w:r>
              <w:rPr>
                <w:rFonts w:hint="eastAsia" w:ascii="Times New Roman" w:hAnsi="Times New Roman" w:eastAsia="方正仿宋_GBK" w:cs="Times New Roman"/>
                <w:b w:val="0"/>
                <w:bCs w:val="0"/>
                <w:kern w:val="0"/>
                <w:sz w:val="32"/>
                <w:szCs w:val="32"/>
              </w:rPr>
              <w:t>……</w:t>
            </w:r>
          </w:p>
        </w:tc>
        <w:tc>
          <w:tcPr>
            <w:tcW w:w="2616" w:type="dxa"/>
            <w:noWrap w:val="0"/>
            <w:vAlign w:val="center"/>
          </w:tcPr>
          <w:p>
            <w:pPr>
              <w:pStyle w:val="2"/>
              <w:spacing w:before="0" w:beforeAutospacing="0" w:after="0" w:afterAutospacing="0" w:line="560" w:lineRule="exact"/>
              <w:jc w:val="center"/>
              <w:rPr>
                <w:rFonts w:hint="eastAsia" w:ascii="Times New Roman" w:hAnsi="Times New Roman" w:eastAsia="方正仿宋_GBK" w:cs="Times New Roman"/>
                <w:b w:val="0"/>
                <w:bCs w:val="0"/>
                <w:kern w:val="0"/>
                <w:sz w:val="32"/>
                <w:szCs w:val="32"/>
              </w:rPr>
            </w:pPr>
          </w:p>
        </w:tc>
        <w:tc>
          <w:tcPr>
            <w:tcW w:w="1417" w:type="dxa"/>
            <w:noWrap w:val="0"/>
            <w:vAlign w:val="center"/>
          </w:tcPr>
          <w:p>
            <w:pPr>
              <w:pStyle w:val="2"/>
              <w:spacing w:before="0" w:beforeAutospacing="0" w:after="0" w:afterAutospacing="0" w:line="560" w:lineRule="exact"/>
              <w:jc w:val="center"/>
              <w:rPr>
                <w:rFonts w:hint="eastAsia" w:ascii="Times New Roman" w:hAnsi="Times New Roman" w:eastAsia="方正仿宋_GBK" w:cs="Times New Roman"/>
                <w:b w:val="0"/>
                <w:bCs w:val="0"/>
                <w:kern w:val="0"/>
                <w:sz w:val="32"/>
                <w:szCs w:val="32"/>
              </w:rPr>
            </w:pPr>
          </w:p>
        </w:tc>
        <w:tc>
          <w:tcPr>
            <w:tcW w:w="1418" w:type="dxa"/>
            <w:noWrap w:val="0"/>
            <w:vAlign w:val="top"/>
          </w:tcPr>
          <w:p>
            <w:pPr>
              <w:pStyle w:val="2"/>
              <w:spacing w:before="0" w:beforeAutospacing="0" w:after="0" w:afterAutospacing="0" w:line="560" w:lineRule="exact"/>
              <w:jc w:val="center"/>
              <w:rPr>
                <w:rFonts w:hint="eastAsia" w:ascii="Times New Roman" w:hAnsi="Times New Roman" w:eastAsia="方正仿宋_GBK" w:cs="Times New Roman"/>
                <w:b w:val="0"/>
                <w:bCs w:val="0"/>
                <w:kern w:val="0"/>
                <w:sz w:val="32"/>
                <w:szCs w:val="32"/>
              </w:rPr>
            </w:pPr>
          </w:p>
        </w:tc>
        <w:tc>
          <w:tcPr>
            <w:tcW w:w="1559" w:type="dxa"/>
            <w:noWrap w:val="0"/>
            <w:vAlign w:val="top"/>
          </w:tcPr>
          <w:p>
            <w:pPr>
              <w:pStyle w:val="2"/>
              <w:spacing w:before="0" w:beforeAutospacing="0" w:after="0" w:afterAutospacing="0" w:line="560" w:lineRule="exact"/>
              <w:jc w:val="center"/>
              <w:rPr>
                <w:rFonts w:hint="eastAsia" w:ascii="Times New Roman" w:hAnsi="Times New Roman" w:eastAsia="方正仿宋_GBK" w:cs="Times New Roman"/>
                <w:b w:val="0"/>
                <w:bCs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022" w:type="dxa"/>
            <w:noWrap w:val="0"/>
            <w:vAlign w:val="center"/>
          </w:tcPr>
          <w:p>
            <w:pPr>
              <w:pStyle w:val="2"/>
              <w:spacing w:before="0" w:beforeAutospacing="0" w:after="0" w:afterAutospacing="0" w:line="560" w:lineRule="exact"/>
              <w:jc w:val="center"/>
              <w:rPr>
                <w:rFonts w:hint="eastAsia" w:ascii="Times New Roman" w:hAnsi="Times New Roman" w:eastAsia="方正仿宋_GBK" w:cs="Times New Roman"/>
                <w:b w:val="0"/>
                <w:bCs w:val="0"/>
                <w:kern w:val="0"/>
                <w:sz w:val="32"/>
                <w:szCs w:val="32"/>
              </w:rPr>
            </w:pPr>
          </w:p>
        </w:tc>
        <w:tc>
          <w:tcPr>
            <w:tcW w:w="1695" w:type="dxa"/>
            <w:noWrap w:val="0"/>
            <w:vAlign w:val="center"/>
          </w:tcPr>
          <w:p>
            <w:pPr>
              <w:pStyle w:val="2"/>
              <w:spacing w:before="0" w:beforeAutospacing="0" w:after="0" w:afterAutospacing="0" w:line="560" w:lineRule="exact"/>
              <w:jc w:val="center"/>
              <w:rPr>
                <w:rFonts w:hint="eastAsia" w:ascii="Times New Roman" w:hAnsi="Times New Roman" w:eastAsia="方正仿宋_GBK" w:cs="Times New Roman"/>
                <w:b w:val="0"/>
                <w:bCs w:val="0"/>
                <w:kern w:val="0"/>
                <w:sz w:val="32"/>
                <w:szCs w:val="32"/>
              </w:rPr>
            </w:pPr>
            <w:r>
              <w:rPr>
                <w:rFonts w:hint="eastAsia" w:ascii="Times New Roman" w:hAnsi="Times New Roman" w:eastAsia="方正仿宋_GBK" w:cs="Times New Roman"/>
                <w:b w:val="0"/>
                <w:bCs w:val="0"/>
                <w:kern w:val="0"/>
                <w:sz w:val="32"/>
                <w:szCs w:val="32"/>
              </w:rPr>
              <w:t>……</w:t>
            </w:r>
          </w:p>
        </w:tc>
        <w:tc>
          <w:tcPr>
            <w:tcW w:w="2616" w:type="dxa"/>
            <w:noWrap w:val="0"/>
            <w:vAlign w:val="center"/>
          </w:tcPr>
          <w:p>
            <w:pPr>
              <w:pStyle w:val="2"/>
              <w:spacing w:before="0" w:beforeAutospacing="0" w:after="0" w:afterAutospacing="0" w:line="560" w:lineRule="exact"/>
              <w:jc w:val="center"/>
              <w:rPr>
                <w:rFonts w:hint="eastAsia" w:ascii="Times New Roman" w:hAnsi="Times New Roman" w:eastAsia="方正仿宋_GBK" w:cs="Times New Roman"/>
                <w:b w:val="0"/>
                <w:bCs w:val="0"/>
                <w:kern w:val="0"/>
                <w:sz w:val="32"/>
                <w:szCs w:val="32"/>
              </w:rPr>
            </w:pPr>
          </w:p>
        </w:tc>
        <w:tc>
          <w:tcPr>
            <w:tcW w:w="1417" w:type="dxa"/>
            <w:noWrap w:val="0"/>
            <w:vAlign w:val="center"/>
          </w:tcPr>
          <w:p>
            <w:pPr>
              <w:pStyle w:val="2"/>
              <w:spacing w:before="0" w:beforeAutospacing="0" w:after="0" w:afterAutospacing="0" w:line="560" w:lineRule="exact"/>
              <w:jc w:val="center"/>
              <w:rPr>
                <w:rFonts w:hint="eastAsia" w:ascii="Times New Roman" w:hAnsi="Times New Roman" w:eastAsia="方正仿宋_GBK" w:cs="Times New Roman"/>
                <w:b w:val="0"/>
                <w:bCs w:val="0"/>
                <w:kern w:val="0"/>
                <w:sz w:val="32"/>
                <w:szCs w:val="32"/>
              </w:rPr>
            </w:pPr>
          </w:p>
        </w:tc>
        <w:tc>
          <w:tcPr>
            <w:tcW w:w="1418" w:type="dxa"/>
            <w:noWrap w:val="0"/>
            <w:vAlign w:val="top"/>
          </w:tcPr>
          <w:p>
            <w:pPr>
              <w:pStyle w:val="2"/>
              <w:spacing w:before="0" w:beforeAutospacing="0" w:after="0" w:afterAutospacing="0" w:line="560" w:lineRule="exact"/>
              <w:jc w:val="center"/>
              <w:rPr>
                <w:rFonts w:hint="eastAsia" w:ascii="Times New Roman" w:hAnsi="Times New Roman" w:eastAsia="方正仿宋_GBK" w:cs="Times New Roman"/>
                <w:b w:val="0"/>
                <w:bCs w:val="0"/>
                <w:kern w:val="0"/>
                <w:sz w:val="32"/>
                <w:szCs w:val="32"/>
              </w:rPr>
            </w:pPr>
          </w:p>
        </w:tc>
        <w:tc>
          <w:tcPr>
            <w:tcW w:w="1559" w:type="dxa"/>
            <w:noWrap w:val="0"/>
            <w:vAlign w:val="top"/>
          </w:tcPr>
          <w:p>
            <w:pPr>
              <w:pStyle w:val="2"/>
              <w:spacing w:before="0" w:beforeAutospacing="0" w:after="0" w:afterAutospacing="0" w:line="560" w:lineRule="exact"/>
              <w:jc w:val="center"/>
              <w:rPr>
                <w:rFonts w:hint="eastAsia" w:ascii="Times New Roman" w:hAnsi="Times New Roman" w:eastAsia="方正仿宋_GBK" w:cs="Times New Roman"/>
                <w:b w:val="0"/>
                <w:bCs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022" w:type="dxa"/>
            <w:noWrap w:val="0"/>
            <w:vAlign w:val="center"/>
          </w:tcPr>
          <w:p>
            <w:pPr>
              <w:pStyle w:val="2"/>
              <w:spacing w:before="0" w:beforeAutospacing="0" w:after="0" w:afterAutospacing="0" w:line="560" w:lineRule="exact"/>
              <w:jc w:val="center"/>
              <w:rPr>
                <w:rFonts w:hint="eastAsia" w:ascii="Times New Roman" w:hAnsi="Times New Roman" w:eastAsia="方正仿宋_GBK" w:cs="Times New Roman"/>
                <w:b w:val="0"/>
                <w:bCs w:val="0"/>
                <w:kern w:val="0"/>
                <w:sz w:val="32"/>
                <w:szCs w:val="32"/>
              </w:rPr>
            </w:pPr>
          </w:p>
        </w:tc>
        <w:tc>
          <w:tcPr>
            <w:tcW w:w="1695" w:type="dxa"/>
            <w:noWrap w:val="0"/>
            <w:vAlign w:val="center"/>
          </w:tcPr>
          <w:p>
            <w:pPr>
              <w:pStyle w:val="2"/>
              <w:spacing w:before="0" w:beforeAutospacing="0" w:after="0" w:afterAutospacing="0" w:line="560" w:lineRule="exact"/>
              <w:jc w:val="center"/>
              <w:rPr>
                <w:rFonts w:hint="eastAsia" w:ascii="Times New Roman" w:hAnsi="Times New Roman" w:eastAsia="方正仿宋_GBK" w:cs="Times New Roman"/>
                <w:b w:val="0"/>
                <w:bCs w:val="0"/>
                <w:kern w:val="0"/>
                <w:sz w:val="32"/>
                <w:szCs w:val="32"/>
              </w:rPr>
            </w:pPr>
            <w:r>
              <w:rPr>
                <w:rFonts w:hint="eastAsia" w:ascii="Times New Roman" w:hAnsi="Times New Roman" w:eastAsia="方正仿宋_GBK" w:cs="Times New Roman"/>
                <w:b w:val="0"/>
                <w:bCs w:val="0"/>
                <w:kern w:val="0"/>
                <w:sz w:val="32"/>
                <w:szCs w:val="32"/>
              </w:rPr>
              <w:t>总计</w:t>
            </w:r>
          </w:p>
        </w:tc>
        <w:tc>
          <w:tcPr>
            <w:tcW w:w="7010" w:type="dxa"/>
            <w:gridSpan w:val="4"/>
            <w:noWrap w:val="0"/>
            <w:vAlign w:val="top"/>
          </w:tcPr>
          <w:p>
            <w:pPr>
              <w:pStyle w:val="2"/>
              <w:spacing w:before="0" w:beforeAutospacing="0" w:after="0" w:afterAutospacing="0" w:line="560" w:lineRule="exact"/>
              <w:jc w:val="center"/>
              <w:rPr>
                <w:rFonts w:hint="eastAsia" w:ascii="Times New Roman" w:hAnsi="Times New Roman" w:eastAsia="方正仿宋_GBK" w:cs="Times New Roman"/>
                <w:b w:val="0"/>
                <w:bCs w:val="0"/>
                <w:kern w:val="0"/>
                <w:sz w:val="32"/>
                <w:szCs w:val="32"/>
              </w:rPr>
            </w:pPr>
          </w:p>
        </w:tc>
      </w:tr>
    </w:tbl>
    <w:p>
      <w:pPr>
        <w:pStyle w:val="2"/>
        <w:spacing w:before="0" w:beforeAutospacing="0" w:after="0" w:afterAutospacing="0" w:line="560" w:lineRule="exact"/>
        <w:jc w:val="both"/>
        <w:rPr>
          <w:rFonts w:hint="eastAsia" w:ascii="Times New Roman" w:hAnsi="Times New Roman" w:eastAsia="方正仿宋_GBK" w:cs="Times New Roman"/>
          <w:b w:val="0"/>
          <w:bCs w:val="0"/>
          <w:kern w:val="0"/>
          <w:sz w:val="32"/>
          <w:szCs w:val="32"/>
        </w:rPr>
      </w:pPr>
    </w:p>
    <w:p>
      <w:pPr>
        <w:pStyle w:val="2"/>
        <w:spacing w:before="0" w:beforeAutospacing="0" w:after="0" w:afterAutospacing="0" w:line="560" w:lineRule="exact"/>
        <w:jc w:val="both"/>
        <w:rPr>
          <w:rFonts w:hint="eastAsia" w:ascii="Times New Roman" w:hAnsi="Times New Roman" w:eastAsia="方正仿宋_GBK" w:cs="Times New Roman"/>
          <w:b w:val="0"/>
          <w:bCs w:val="0"/>
          <w:kern w:val="0"/>
          <w:sz w:val="32"/>
          <w:szCs w:val="32"/>
        </w:rPr>
      </w:pPr>
      <w:r>
        <w:rPr>
          <w:rFonts w:hint="eastAsia" w:ascii="Times New Roman" w:hAnsi="Times New Roman" w:eastAsia="方正仿宋_GBK" w:cs="Times New Roman"/>
          <w:b w:val="0"/>
          <w:bCs w:val="0"/>
          <w:kern w:val="0"/>
          <w:sz w:val="32"/>
          <w:szCs w:val="32"/>
        </w:rPr>
        <w:t>注：1.请供应商完整填写本表。</w:t>
      </w:r>
    </w:p>
    <w:p>
      <w:pPr>
        <w:pStyle w:val="2"/>
        <w:spacing w:before="0" w:beforeAutospacing="0" w:after="0" w:afterAutospacing="0" w:line="560" w:lineRule="exact"/>
        <w:jc w:val="both"/>
        <w:rPr>
          <w:rFonts w:hint="eastAsia" w:ascii="Times New Roman" w:hAnsi="Times New Roman" w:eastAsia="方正仿宋_GBK" w:cs="Times New Roman"/>
          <w:b w:val="0"/>
          <w:bCs w:val="0"/>
          <w:kern w:val="0"/>
          <w:sz w:val="32"/>
          <w:szCs w:val="32"/>
        </w:rPr>
      </w:pPr>
      <w:r>
        <w:rPr>
          <w:rFonts w:hint="eastAsia" w:ascii="Times New Roman" w:hAnsi="Times New Roman" w:eastAsia="方正仿宋_GBK" w:cs="Times New Roman"/>
          <w:b w:val="0"/>
          <w:bCs w:val="0"/>
          <w:kern w:val="0"/>
          <w:sz w:val="32"/>
          <w:szCs w:val="32"/>
        </w:rPr>
        <w:t xml:space="preserve">        2.该表可扩展</w:t>
      </w:r>
      <w:bookmarkStart w:id="6" w:name="OLE_LINK1"/>
      <w:bookmarkStart w:id="7" w:name="OLE_LINK2"/>
      <w:r>
        <w:rPr>
          <w:rFonts w:hint="eastAsia" w:ascii="Times New Roman" w:hAnsi="Times New Roman" w:eastAsia="方正仿宋_GBK" w:cs="Times New Roman"/>
          <w:b w:val="0"/>
          <w:bCs w:val="0"/>
          <w:kern w:val="0"/>
          <w:sz w:val="32"/>
          <w:szCs w:val="32"/>
        </w:rPr>
        <w:t>，并逐页签字或盖章。</w:t>
      </w:r>
      <w:bookmarkEnd w:id="6"/>
      <w:bookmarkEnd w:id="7"/>
    </w:p>
    <w:p>
      <w:pPr>
        <w:pStyle w:val="2"/>
        <w:spacing w:before="0" w:beforeAutospacing="0" w:after="0" w:afterAutospacing="0" w:line="560" w:lineRule="exact"/>
        <w:ind w:firstLine="640" w:firstLineChars="200"/>
        <w:jc w:val="both"/>
        <w:rPr>
          <w:rFonts w:hint="eastAsia" w:ascii="宋体" w:hAnsi="宋体"/>
          <w:sz w:val="28"/>
          <w:szCs w:val="28"/>
        </w:rPr>
      </w:pPr>
      <w:r>
        <w:rPr>
          <w:rFonts w:hint="eastAsia" w:ascii="Times New Roman" w:hAnsi="Times New Roman" w:eastAsia="方正仿宋_GBK" w:cs="Times New Roman"/>
          <w:b w:val="0"/>
          <w:bCs w:val="0"/>
          <w:kern w:val="0"/>
          <w:sz w:val="32"/>
          <w:szCs w:val="32"/>
        </w:rPr>
        <w:t>3.该表可根据项目实际情况调整。</w:t>
      </w:r>
    </w:p>
    <w:p>
      <w:pPr>
        <w:pStyle w:val="11"/>
        <w:spacing w:line="480" w:lineRule="auto"/>
        <w:rPr>
          <w:rFonts w:hint="eastAsia" w:ascii="宋体" w:hAnsi="宋体"/>
          <w:szCs w:val="21"/>
        </w:rPr>
      </w:pPr>
    </w:p>
    <w:p>
      <w:pPr>
        <w:autoSpaceDE w:val="0"/>
        <w:autoSpaceDN w:val="0"/>
        <w:adjustRightInd w:val="0"/>
        <w:ind w:firstLine="976"/>
        <w:rPr>
          <w:rFonts w:hint="eastAsia" w:eastAsia="方正仿宋_GBK"/>
          <w:sz w:val="32"/>
          <w:szCs w:val="32"/>
          <w:lang w:val="zh-CN"/>
        </w:rPr>
      </w:pPr>
      <w:r>
        <w:rPr>
          <w:rFonts w:hint="eastAsia" w:ascii="宋体" w:hAnsi="宋体"/>
        </w:rPr>
        <w:t xml:space="preserve">                         </w:t>
      </w:r>
      <w:r>
        <w:rPr>
          <w:rFonts w:hint="eastAsia" w:eastAsia="方正仿宋_GBK"/>
          <w:sz w:val="32"/>
          <w:szCs w:val="32"/>
          <w:lang w:val="zh-CN"/>
        </w:rPr>
        <w:t xml:space="preserve">   </w:t>
      </w:r>
      <w:r>
        <w:rPr>
          <w:rFonts w:hint="eastAsia" w:eastAsia="方正仿宋_GBK"/>
          <w:sz w:val="32"/>
          <w:szCs w:val="32"/>
          <w:lang w:val="en-US" w:eastAsia="zh-CN"/>
        </w:rPr>
        <w:t xml:space="preserve">  </w:t>
      </w:r>
      <w:r>
        <w:rPr>
          <w:rFonts w:hint="eastAsia" w:eastAsia="方正仿宋_GBK"/>
          <w:sz w:val="32"/>
          <w:szCs w:val="32"/>
          <w:lang w:val="zh-CN"/>
        </w:rPr>
        <w:t>供应商（公章）：</w:t>
      </w:r>
    </w:p>
    <w:p>
      <w:pPr>
        <w:autoSpaceDE w:val="0"/>
        <w:autoSpaceDN w:val="0"/>
        <w:adjustRightInd w:val="0"/>
        <w:ind w:firstLine="4656" w:firstLineChars="1455"/>
        <w:rPr>
          <w:rFonts w:hint="eastAsia" w:eastAsia="方正仿宋_GBK"/>
          <w:sz w:val="32"/>
          <w:szCs w:val="32"/>
        </w:rPr>
      </w:pPr>
      <w:r>
        <w:rPr>
          <w:rFonts w:hint="eastAsia" w:eastAsia="方正仿宋_GBK"/>
          <w:sz w:val="32"/>
          <w:szCs w:val="32"/>
          <w:lang w:val="zh-CN"/>
        </w:rPr>
        <w:t>年     月    日</w:t>
      </w:r>
    </w:p>
    <w:p>
      <w:pPr>
        <w:spacing w:line="560" w:lineRule="exact"/>
        <w:jc w:val="both"/>
        <w:rPr>
          <w:rFonts w:hint="eastAsia" w:ascii="方正黑体_GBK" w:hAnsi="Times New Roman" w:eastAsia="方正黑体_GBK" w:cstheme="minorBidi"/>
          <w:color w:val="auto"/>
          <w:sz w:val="32"/>
          <w:szCs w:val="32"/>
          <w:lang w:val="en-US" w:eastAsia="zh-CN" w:bidi="ar-SA"/>
        </w:rPr>
      </w:pPr>
    </w:p>
    <w:p>
      <w:pPr>
        <w:spacing w:line="560" w:lineRule="exact"/>
        <w:jc w:val="both"/>
        <w:rPr>
          <w:rFonts w:eastAsia="方正仿宋_GBK"/>
          <w:sz w:val="32"/>
          <w:szCs w:val="32"/>
        </w:rPr>
      </w:pPr>
      <w:r>
        <w:rPr>
          <w:rFonts w:hint="eastAsia" w:ascii="方正黑体_GBK" w:hAnsi="Times New Roman" w:eastAsia="方正黑体_GBK" w:cstheme="minorBidi"/>
          <w:color w:val="auto"/>
          <w:sz w:val="32"/>
          <w:szCs w:val="32"/>
          <w:lang w:val="en-US" w:eastAsia="zh-CN" w:bidi="ar-SA"/>
        </w:rPr>
        <w:t>附件4</w:t>
      </w:r>
    </w:p>
    <w:p>
      <w:pPr>
        <w:autoSpaceDE w:val="0"/>
        <w:autoSpaceDN w:val="0"/>
        <w:adjustRightInd w:val="0"/>
        <w:snapToGrid w:val="0"/>
        <w:spacing w:line="560" w:lineRule="exact"/>
        <w:jc w:val="center"/>
        <w:rPr>
          <w:rFonts w:hint="eastAsia" w:eastAsia="方正小标宋_GBK"/>
          <w:sz w:val="40"/>
          <w:szCs w:val="44"/>
        </w:rPr>
      </w:pPr>
    </w:p>
    <w:p>
      <w:pPr>
        <w:autoSpaceDE w:val="0"/>
        <w:autoSpaceDN w:val="0"/>
        <w:adjustRightInd w:val="0"/>
        <w:snapToGrid w:val="0"/>
        <w:spacing w:line="560" w:lineRule="exact"/>
        <w:jc w:val="center"/>
        <w:rPr>
          <w:rFonts w:hint="eastAsia" w:eastAsia="方正小标宋_GBK"/>
          <w:sz w:val="40"/>
          <w:szCs w:val="44"/>
        </w:rPr>
      </w:pPr>
      <w:r>
        <w:rPr>
          <w:rFonts w:hint="eastAsia" w:eastAsia="方正小标宋_GBK"/>
          <w:sz w:val="40"/>
          <w:szCs w:val="44"/>
        </w:rPr>
        <w:t>重庆市“社会化项目评估”</w:t>
      </w:r>
    </w:p>
    <w:p>
      <w:pPr>
        <w:autoSpaceDE w:val="0"/>
        <w:autoSpaceDN w:val="0"/>
        <w:adjustRightInd w:val="0"/>
        <w:snapToGrid w:val="0"/>
        <w:spacing w:line="560" w:lineRule="exact"/>
        <w:jc w:val="center"/>
        <w:rPr>
          <w:rFonts w:hint="eastAsia" w:eastAsia="方正小标宋_GBK"/>
          <w:sz w:val="40"/>
          <w:szCs w:val="44"/>
        </w:rPr>
      </w:pPr>
      <w:r>
        <w:rPr>
          <w:rFonts w:hint="eastAsia" w:eastAsia="方正小标宋_GBK"/>
          <w:sz w:val="40"/>
          <w:szCs w:val="44"/>
        </w:rPr>
        <w:t>项目申报书</w:t>
      </w:r>
    </w:p>
    <w:p>
      <w:pPr>
        <w:autoSpaceDE w:val="0"/>
        <w:autoSpaceDN w:val="0"/>
        <w:adjustRightInd w:val="0"/>
        <w:spacing w:line="560" w:lineRule="exact"/>
        <w:ind w:firstLine="976"/>
        <w:jc w:val="both"/>
        <w:rPr>
          <w:sz w:val="28"/>
          <w:szCs w:val="28"/>
          <w:lang w:val="zh-CN"/>
        </w:rPr>
      </w:pPr>
    </w:p>
    <w:p>
      <w:pPr>
        <w:autoSpaceDE w:val="0"/>
        <w:autoSpaceDN w:val="0"/>
        <w:adjustRightInd w:val="0"/>
        <w:spacing w:line="560" w:lineRule="exact"/>
        <w:jc w:val="both"/>
        <w:rPr>
          <w:sz w:val="28"/>
          <w:szCs w:val="28"/>
          <w:lang w:val="zh-CN"/>
        </w:rPr>
      </w:pPr>
    </w:p>
    <w:p>
      <w:pPr>
        <w:autoSpaceDE w:val="0"/>
        <w:autoSpaceDN w:val="0"/>
        <w:adjustRightInd w:val="0"/>
        <w:spacing w:line="560" w:lineRule="exact"/>
        <w:jc w:val="both"/>
        <w:rPr>
          <w:sz w:val="28"/>
          <w:szCs w:val="28"/>
          <w:lang w:val="zh-CN"/>
        </w:rPr>
      </w:pPr>
    </w:p>
    <w:p>
      <w:pPr>
        <w:autoSpaceDE w:val="0"/>
        <w:autoSpaceDN w:val="0"/>
        <w:adjustRightInd w:val="0"/>
        <w:spacing w:line="560" w:lineRule="exact"/>
        <w:ind w:firstLine="976"/>
        <w:jc w:val="both"/>
        <w:rPr>
          <w:sz w:val="28"/>
          <w:szCs w:val="28"/>
          <w:lang w:val="zh-CN"/>
        </w:rPr>
      </w:pPr>
    </w:p>
    <w:p>
      <w:pPr>
        <w:autoSpaceDE w:val="0"/>
        <w:autoSpaceDN w:val="0"/>
        <w:adjustRightInd w:val="0"/>
        <w:spacing w:line="560" w:lineRule="exact"/>
        <w:ind w:firstLine="976"/>
        <w:jc w:val="both"/>
        <w:rPr>
          <w:rFonts w:eastAsia="方正仿宋_GBK"/>
          <w:sz w:val="32"/>
          <w:szCs w:val="32"/>
          <w:lang w:val="zh-CN"/>
        </w:rPr>
      </w:pPr>
      <w:r>
        <w:rPr>
          <w:rFonts w:hint="eastAsia" w:eastAsia="方正仿宋_GBK"/>
          <w:sz w:val="32"/>
          <w:szCs w:val="32"/>
          <w:lang w:val="zh-CN"/>
        </w:rPr>
        <w:t>申报</w:t>
      </w:r>
      <w:r>
        <w:rPr>
          <w:rFonts w:hint="eastAsia" w:eastAsia="方正仿宋_GBK"/>
          <w:kern w:val="0"/>
          <w:sz w:val="32"/>
          <w:szCs w:val="32"/>
        </w:rPr>
        <w:t>供应商</w:t>
      </w:r>
      <w:r>
        <w:rPr>
          <w:rFonts w:hint="eastAsia" w:eastAsia="方正仿宋_GBK"/>
          <w:sz w:val="32"/>
          <w:szCs w:val="32"/>
          <w:lang w:val="zh-CN"/>
        </w:rPr>
        <w:t>：（盖章）</w:t>
      </w:r>
    </w:p>
    <w:p>
      <w:pPr>
        <w:autoSpaceDE w:val="0"/>
        <w:autoSpaceDN w:val="0"/>
        <w:adjustRightInd w:val="0"/>
        <w:spacing w:line="560" w:lineRule="exact"/>
        <w:ind w:firstLine="976"/>
        <w:jc w:val="both"/>
        <w:rPr>
          <w:rFonts w:eastAsia="方正仿宋_GBK"/>
          <w:sz w:val="32"/>
          <w:szCs w:val="32"/>
          <w:lang w:val="zh-CN"/>
        </w:rPr>
      </w:pPr>
    </w:p>
    <w:p>
      <w:pPr>
        <w:autoSpaceDE w:val="0"/>
        <w:autoSpaceDN w:val="0"/>
        <w:adjustRightInd w:val="0"/>
        <w:spacing w:line="560" w:lineRule="exact"/>
        <w:ind w:firstLine="976"/>
        <w:jc w:val="both"/>
        <w:rPr>
          <w:rFonts w:eastAsia="方正仿宋_GBK"/>
          <w:sz w:val="32"/>
          <w:szCs w:val="32"/>
          <w:lang w:val="zh-CN"/>
        </w:rPr>
      </w:pPr>
    </w:p>
    <w:p>
      <w:pPr>
        <w:autoSpaceDE w:val="0"/>
        <w:autoSpaceDN w:val="0"/>
        <w:adjustRightInd w:val="0"/>
        <w:spacing w:line="560" w:lineRule="exact"/>
        <w:ind w:firstLine="976"/>
        <w:jc w:val="both"/>
        <w:rPr>
          <w:rFonts w:hint="eastAsia" w:eastAsia="方正仿宋_GBK"/>
          <w:sz w:val="32"/>
          <w:szCs w:val="32"/>
          <w:lang w:val="zh-CN"/>
        </w:rPr>
      </w:pPr>
      <w:r>
        <w:rPr>
          <w:rFonts w:hint="eastAsia" w:eastAsia="方正仿宋_GBK"/>
          <w:sz w:val="32"/>
          <w:szCs w:val="32"/>
          <w:lang w:val="zh-CN"/>
        </w:rPr>
        <w:t xml:space="preserve">项目负责人：   </w:t>
      </w:r>
    </w:p>
    <w:p>
      <w:pPr>
        <w:autoSpaceDE w:val="0"/>
        <w:autoSpaceDN w:val="0"/>
        <w:adjustRightInd w:val="0"/>
        <w:spacing w:line="560" w:lineRule="exact"/>
        <w:ind w:firstLine="1120" w:firstLineChars="350"/>
        <w:jc w:val="both"/>
        <w:rPr>
          <w:rFonts w:eastAsia="方正仿宋_GBK"/>
          <w:sz w:val="32"/>
          <w:szCs w:val="32"/>
          <w:lang w:val="zh-CN"/>
        </w:rPr>
      </w:pPr>
      <w:r>
        <w:rPr>
          <w:rFonts w:hint="eastAsia" w:eastAsia="方正仿宋_GBK"/>
          <w:sz w:val="32"/>
          <w:szCs w:val="32"/>
          <w:lang w:val="zh-CN"/>
        </w:rPr>
        <w:t>联系电话：</w:t>
      </w:r>
    </w:p>
    <w:p>
      <w:pPr>
        <w:autoSpaceDE w:val="0"/>
        <w:autoSpaceDN w:val="0"/>
        <w:adjustRightInd w:val="0"/>
        <w:spacing w:line="560" w:lineRule="exact"/>
        <w:ind w:firstLine="976"/>
        <w:jc w:val="both"/>
        <w:rPr>
          <w:sz w:val="32"/>
          <w:szCs w:val="32"/>
          <w:lang w:val="zh-CN"/>
        </w:rPr>
      </w:pPr>
    </w:p>
    <w:p>
      <w:pPr>
        <w:autoSpaceDE w:val="0"/>
        <w:autoSpaceDN w:val="0"/>
        <w:adjustRightInd w:val="0"/>
        <w:spacing w:line="560" w:lineRule="exact"/>
        <w:ind w:firstLine="976"/>
        <w:jc w:val="both"/>
        <w:rPr>
          <w:sz w:val="32"/>
          <w:szCs w:val="32"/>
          <w:lang w:val="zh-CN"/>
        </w:rPr>
      </w:pPr>
    </w:p>
    <w:p>
      <w:pPr>
        <w:autoSpaceDE w:val="0"/>
        <w:autoSpaceDN w:val="0"/>
        <w:adjustRightInd w:val="0"/>
        <w:spacing w:line="560" w:lineRule="exact"/>
        <w:ind w:firstLine="976"/>
        <w:jc w:val="both"/>
        <w:rPr>
          <w:rFonts w:eastAsia="方正仿宋_GBK"/>
          <w:sz w:val="32"/>
          <w:szCs w:val="32"/>
          <w:lang w:val="zh-CN"/>
        </w:rPr>
      </w:pPr>
      <w:r>
        <w:rPr>
          <w:rFonts w:hint="eastAsia" w:eastAsia="方正仿宋_GBK"/>
          <w:sz w:val="32"/>
          <w:szCs w:val="32"/>
          <w:lang w:val="zh-CN"/>
        </w:rPr>
        <w:t>填报日期：</w:t>
      </w:r>
    </w:p>
    <w:p>
      <w:pPr>
        <w:autoSpaceDE w:val="0"/>
        <w:autoSpaceDN w:val="0"/>
        <w:adjustRightInd w:val="0"/>
        <w:spacing w:line="560" w:lineRule="exact"/>
        <w:jc w:val="both"/>
        <w:rPr>
          <w:rFonts w:hint="eastAsia" w:eastAsia="方正小标宋_GBK"/>
          <w:b/>
          <w:sz w:val="44"/>
          <w:szCs w:val="44"/>
          <w:lang w:val="zh-CN"/>
        </w:rPr>
      </w:pPr>
    </w:p>
    <w:p>
      <w:pPr>
        <w:autoSpaceDE w:val="0"/>
        <w:autoSpaceDN w:val="0"/>
        <w:adjustRightInd w:val="0"/>
        <w:spacing w:line="560" w:lineRule="exact"/>
        <w:jc w:val="center"/>
        <w:rPr>
          <w:rFonts w:hint="eastAsia" w:eastAsia="方正小标宋_GBK"/>
          <w:b/>
          <w:sz w:val="44"/>
          <w:szCs w:val="44"/>
          <w:lang w:val="zh-CN"/>
        </w:rPr>
      </w:pPr>
    </w:p>
    <w:p>
      <w:pPr>
        <w:autoSpaceDE w:val="0"/>
        <w:autoSpaceDN w:val="0"/>
        <w:adjustRightInd w:val="0"/>
        <w:spacing w:line="560" w:lineRule="exact"/>
        <w:jc w:val="center"/>
        <w:rPr>
          <w:rFonts w:hint="eastAsia" w:eastAsia="方正小标宋_GBK"/>
          <w:b/>
          <w:sz w:val="44"/>
          <w:szCs w:val="44"/>
          <w:lang w:val="zh-CN"/>
        </w:rPr>
      </w:pPr>
    </w:p>
    <w:p>
      <w:pPr>
        <w:autoSpaceDE w:val="0"/>
        <w:autoSpaceDN w:val="0"/>
        <w:adjustRightInd w:val="0"/>
        <w:spacing w:line="560" w:lineRule="exact"/>
        <w:jc w:val="center"/>
        <w:rPr>
          <w:rFonts w:eastAsia="方正小标宋_GBK"/>
          <w:b/>
          <w:sz w:val="44"/>
          <w:szCs w:val="44"/>
          <w:lang w:val="zh-CN"/>
        </w:rPr>
      </w:pPr>
      <w:r>
        <w:rPr>
          <w:rFonts w:hint="eastAsia" w:eastAsia="方正小标宋_GBK"/>
          <w:b/>
          <w:sz w:val="44"/>
          <w:szCs w:val="44"/>
          <w:lang w:val="zh-CN"/>
        </w:rPr>
        <w:t>填表说明</w:t>
      </w:r>
    </w:p>
    <w:p>
      <w:pPr>
        <w:autoSpaceDE w:val="0"/>
        <w:autoSpaceDN w:val="0"/>
        <w:adjustRightInd w:val="0"/>
        <w:spacing w:line="560" w:lineRule="exact"/>
        <w:ind w:firstLine="732"/>
        <w:jc w:val="both"/>
        <w:rPr>
          <w:rFonts w:eastAsia="黑体"/>
          <w:sz w:val="32"/>
          <w:szCs w:val="32"/>
          <w:lang w:val="zh-CN"/>
        </w:rPr>
      </w:pPr>
    </w:p>
    <w:p>
      <w:pPr>
        <w:autoSpaceDE w:val="0"/>
        <w:autoSpaceDN w:val="0"/>
        <w:adjustRightInd w:val="0"/>
        <w:spacing w:line="560" w:lineRule="exact"/>
        <w:ind w:firstLine="731"/>
        <w:jc w:val="both"/>
        <w:rPr>
          <w:rFonts w:hint="eastAsia" w:ascii="方正仿宋_GBK" w:eastAsia="方正仿宋_GBK"/>
          <w:sz w:val="32"/>
          <w:szCs w:val="32"/>
          <w:lang w:val="zh-CN"/>
        </w:rPr>
      </w:pPr>
      <w:r>
        <w:rPr>
          <w:rFonts w:hint="eastAsia" w:ascii="方正仿宋_GBK" w:eastAsia="方正仿宋_GBK"/>
          <w:sz w:val="32"/>
          <w:szCs w:val="32"/>
          <w:lang w:val="zh-CN"/>
        </w:rPr>
        <w:t>1.申报书各项内容要实事求是，表达要明确、严谨，外来语要同时用原文和中文表述。</w:t>
      </w:r>
    </w:p>
    <w:p>
      <w:pPr>
        <w:autoSpaceDE w:val="0"/>
        <w:autoSpaceDN w:val="0"/>
        <w:adjustRightInd w:val="0"/>
        <w:spacing w:line="560" w:lineRule="exact"/>
        <w:ind w:firstLine="731"/>
        <w:jc w:val="both"/>
        <w:rPr>
          <w:rFonts w:hint="eastAsia" w:ascii="方正仿宋_GBK" w:eastAsia="方正仿宋_GBK"/>
          <w:sz w:val="32"/>
          <w:szCs w:val="32"/>
          <w:lang w:val="zh-CN"/>
        </w:rPr>
      </w:pPr>
      <w:r>
        <w:rPr>
          <w:rFonts w:hint="eastAsia" w:ascii="方正仿宋_GBK" w:eastAsia="方正仿宋_GBK"/>
          <w:sz w:val="32"/>
          <w:szCs w:val="32"/>
          <w:lang w:val="zh-CN"/>
        </w:rPr>
        <w:t>2.申请书须为打印件，复印时用A4复印纸，于左侧装订成册，部分内容空格不够时，请自行适当加页。</w:t>
      </w:r>
    </w:p>
    <w:p>
      <w:pPr>
        <w:autoSpaceDE w:val="0"/>
        <w:autoSpaceDN w:val="0"/>
        <w:adjustRightInd w:val="0"/>
        <w:spacing w:line="560" w:lineRule="exact"/>
        <w:ind w:firstLine="731"/>
        <w:jc w:val="both"/>
        <w:rPr>
          <w:rFonts w:hint="default" w:ascii="方正仿宋_GBK" w:eastAsia="方正仿宋_GBK"/>
          <w:sz w:val="32"/>
          <w:szCs w:val="32"/>
          <w:lang w:val="en-US" w:eastAsia="zh-CN"/>
        </w:rPr>
      </w:pPr>
      <w:r>
        <w:rPr>
          <w:rFonts w:hint="eastAsia" w:ascii="方正仿宋_GBK" w:eastAsia="方正仿宋_GBK"/>
          <w:sz w:val="32"/>
          <w:szCs w:val="32"/>
          <w:lang w:val="en-US" w:eastAsia="zh-CN"/>
        </w:rPr>
        <w:t>3.请</w:t>
      </w:r>
      <w:r>
        <w:rPr>
          <w:rFonts w:hint="eastAsia" w:ascii="Times New Roman" w:hAnsi="Times New Roman" w:eastAsia="方正仿宋_GBK" w:cs="Times New Roman"/>
          <w:kern w:val="32"/>
          <w:sz w:val="32"/>
          <w:szCs w:val="32"/>
          <w:lang w:val="en-US" w:eastAsia="zh-CN"/>
        </w:rPr>
        <w:t>在规定时间内将纸质件递送至重庆市江北区盘溪路408号市妇联2楼妇女社会组织服务中心，</w:t>
      </w:r>
      <w:r>
        <w:rPr>
          <w:rFonts w:hint="eastAsia" w:ascii="方正仿宋_GBK" w:eastAsia="方正仿宋_GBK"/>
          <w:sz w:val="32"/>
          <w:szCs w:val="32"/>
          <w:lang w:val="en-US" w:eastAsia="zh-CN"/>
        </w:rPr>
        <w:t>联系电话</w:t>
      </w:r>
      <w:r>
        <w:rPr>
          <w:rFonts w:hint="eastAsia" w:ascii="Times New Roman" w:hAnsi="Times New Roman" w:eastAsia="方正仿宋_GBK" w:cs="Times New Roman"/>
          <w:kern w:val="32"/>
          <w:sz w:val="32"/>
          <w:szCs w:val="32"/>
          <w:lang w:val="en-US" w:eastAsia="zh-CN"/>
        </w:rPr>
        <w:t>：023-67126122，逾</w:t>
      </w:r>
      <w:r>
        <w:rPr>
          <w:rFonts w:hint="eastAsia" w:ascii="方正仿宋_GBK" w:eastAsia="方正仿宋_GBK"/>
          <w:sz w:val="32"/>
          <w:szCs w:val="32"/>
          <w:lang w:val="en-US" w:eastAsia="zh-CN"/>
        </w:rPr>
        <w:t>期不再受理。</w:t>
      </w:r>
    </w:p>
    <w:p>
      <w:pPr>
        <w:autoSpaceDE w:val="0"/>
        <w:autoSpaceDN w:val="0"/>
        <w:adjustRightInd w:val="0"/>
        <w:spacing w:line="560" w:lineRule="exact"/>
        <w:ind w:firstLine="731"/>
        <w:jc w:val="both"/>
        <w:rPr>
          <w:rFonts w:hint="eastAsia" w:ascii="方正仿宋_GBK" w:eastAsia="方正仿宋_GBK"/>
          <w:sz w:val="32"/>
          <w:szCs w:val="32"/>
          <w:lang w:val="zh-CN"/>
        </w:rPr>
      </w:pPr>
    </w:p>
    <w:p>
      <w:pPr>
        <w:tabs>
          <w:tab w:val="left" w:pos="5140"/>
          <w:tab w:val="left" w:pos="8420"/>
        </w:tabs>
        <w:autoSpaceDE w:val="0"/>
        <w:autoSpaceDN w:val="0"/>
        <w:adjustRightInd w:val="0"/>
        <w:snapToGrid w:val="0"/>
        <w:spacing w:line="560" w:lineRule="exact"/>
        <w:ind w:firstLine="640" w:firstLineChars="200"/>
        <w:jc w:val="both"/>
        <w:rPr>
          <w:rFonts w:eastAsia="仿宋_GB2312"/>
          <w:sz w:val="32"/>
          <w:szCs w:val="32"/>
        </w:rPr>
      </w:pPr>
    </w:p>
    <w:p>
      <w:pPr>
        <w:tabs>
          <w:tab w:val="left" w:pos="5140"/>
          <w:tab w:val="left" w:pos="8420"/>
        </w:tabs>
        <w:autoSpaceDE w:val="0"/>
        <w:autoSpaceDN w:val="0"/>
        <w:adjustRightInd w:val="0"/>
        <w:snapToGrid w:val="0"/>
        <w:spacing w:line="560" w:lineRule="exact"/>
        <w:ind w:firstLine="640" w:firstLineChars="200"/>
        <w:jc w:val="both"/>
        <w:rPr>
          <w:rFonts w:eastAsia="仿宋_GB2312"/>
          <w:sz w:val="32"/>
          <w:szCs w:val="32"/>
        </w:rPr>
      </w:pPr>
    </w:p>
    <w:p>
      <w:pPr>
        <w:tabs>
          <w:tab w:val="left" w:pos="5140"/>
          <w:tab w:val="left" w:pos="8420"/>
        </w:tabs>
        <w:autoSpaceDE w:val="0"/>
        <w:autoSpaceDN w:val="0"/>
        <w:adjustRightInd w:val="0"/>
        <w:snapToGrid w:val="0"/>
        <w:spacing w:line="560" w:lineRule="exact"/>
        <w:ind w:firstLine="640" w:firstLineChars="200"/>
        <w:jc w:val="both"/>
        <w:rPr>
          <w:rFonts w:eastAsia="仿宋_GB2312"/>
          <w:sz w:val="32"/>
          <w:szCs w:val="32"/>
        </w:rPr>
      </w:pPr>
    </w:p>
    <w:p>
      <w:pPr>
        <w:autoSpaceDE w:val="0"/>
        <w:autoSpaceDN w:val="0"/>
        <w:adjustRightInd w:val="0"/>
        <w:spacing w:line="560" w:lineRule="exact"/>
        <w:jc w:val="both"/>
        <w:rPr>
          <w:rFonts w:eastAsia="黑体"/>
          <w:b/>
          <w:bCs/>
          <w:sz w:val="32"/>
          <w:szCs w:val="32"/>
          <w:lang w:val="zh-CN"/>
        </w:rPr>
      </w:pPr>
    </w:p>
    <w:p>
      <w:pPr>
        <w:autoSpaceDE w:val="0"/>
        <w:autoSpaceDN w:val="0"/>
        <w:adjustRightInd w:val="0"/>
        <w:spacing w:line="560" w:lineRule="exact"/>
        <w:jc w:val="both"/>
        <w:rPr>
          <w:rFonts w:hint="eastAsia" w:eastAsia="黑体"/>
          <w:b/>
          <w:bCs/>
          <w:sz w:val="32"/>
          <w:szCs w:val="32"/>
          <w:lang w:val="zh-CN"/>
        </w:rPr>
      </w:pPr>
    </w:p>
    <w:p>
      <w:pPr>
        <w:autoSpaceDE w:val="0"/>
        <w:autoSpaceDN w:val="0"/>
        <w:adjustRightInd w:val="0"/>
        <w:spacing w:line="560" w:lineRule="exact"/>
        <w:jc w:val="both"/>
        <w:rPr>
          <w:rFonts w:eastAsia="黑体"/>
          <w:b/>
          <w:bCs/>
          <w:sz w:val="32"/>
          <w:szCs w:val="32"/>
          <w:lang w:val="zh-CN"/>
        </w:rPr>
      </w:pPr>
    </w:p>
    <w:p>
      <w:pPr>
        <w:autoSpaceDE w:val="0"/>
        <w:autoSpaceDN w:val="0"/>
        <w:adjustRightInd w:val="0"/>
        <w:spacing w:line="560" w:lineRule="exact"/>
        <w:jc w:val="both"/>
        <w:rPr>
          <w:rFonts w:eastAsia="黑体"/>
          <w:b/>
          <w:bCs/>
          <w:sz w:val="32"/>
          <w:szCs w:val="32"/>
          <w:lang w:val="zh-CN"/>
        </w:rPr>
      </w:pPr>
    </w:p>
    <w:p>
      <w:pPr>
        <w:autoSpaceDE w:val="0"/>
        <w:autoSpaceDN w:val="0"/>
        <w:adjustRightInd w:val="0"/>
        <w:spacing w:line="560" w:lineRule="exact"/>
        <w:jc w:val="both"/>
        <w:rPr>
          <w:rFonts w:eastAsia="黑体"/>
          <w:b/>
          <w:bCs/>
          <w:sz w:val="32"/>
          <w:szCs w:val="32"/>
          <w:lang w:val="zh-CN"/>
        </w:rPr>
      </w:pPr>
    </w:p>
    <w:tbl>
      <w:tblPr>
        <w:tblStyle w:val="13"/>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1"/>
        <w:gridCol w:w="957"/>
        <w:gridCol w:w="597"/>
        <w:gridCol w:w="631"/>
        <w:gridCol w:w="595"/>
        <w:gridCol w:w="8"/>
        <w:gridCol w:w="843"/>
        <w:gridCol w:w="624"/>
        <w:gridCol w:w="5"/>
        <w:gridCol w:w="68"/>
        <w:gridCol w:w="724"/>
        <w:gridCol w:w="7"/>
        <w:gridCol w:w="2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001" w:type="dxa"/>
            <w:gridSpan w:val="13"/>
            <w:vAlign w:val="center"/>
          </w:tcPr>
          <w:p>
            <w:pPr>
              <w:spacing w:line="560" w:lineRule="exact"/>
              <w:jc w:val="both"/>
              <w:rPr>
                <w:rFonts w:eastAsia="方正仿宋_GBK"/>
                <w:sz w:val="28"/>
                <w:szCs w:val="28"/>
              </w:rPr>
            </w:pPr>
            <w:r>
              <w:rPr>
                <w:rFonts w:hint="eastAsia" w:eastAsia="方正仿宋_GBK"/>
                <w:b/>
                <w:bCs/>
                <w:sz w:val="28"/>
                <w:szCs w:val="28"/>
              </w:rPr>
              <w:t>一、申请机构详细信息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941" w:type="dxa"/>
            <w:vAlign w:val="center"/>
          </w:tcPr>
          <w:p>
            <w:pPr>
              <w:spacing w:line="560" w:lineRule="exact"/>
              <w:jc w:val="center"/>
              <w:rPr>
                <w:rFonts w:eastAsia="方正仿宋_GBK"/>
                <w:sz w:val="28"/>
                <w:szCs w:val="28"/>
              </w:rPr>
            </w:pPr>
            <w:r>
              <w:rPr>
                <w:rFonts w:hint="eastAsia" w:eastAsia="方正仿宋_GBK"/>
                <w:bCs/>
                <w:sz w:val="28"/>
                <w:szCs w:val="28"/>
              </w:rPr>
              <w:t>机构名称</w:t>
            </w:r>
          </w:p>
        </w:tc>
        <w:tc>
          <w:tcPr>
            <w:tcW w:w="2780" w:type="dxa"/>
            <w:gridSpan w:val="4"/>
            <w:vAlign w:val="center"/>
          </w:tcPr>
          <w:p>
            <w:pPr>
              <w:widowControl/>
              <w:spacing w:line="560" w:lineRule="exact"/>
              <w:jc w:val="center"/>
              <w:rPr>
                <w:rFonts w:eastAsia="方正仿宋_GBK"/>
                <w:sz w:val="28"/>
                <w:szCs w:val="28"/>
              </w:rPr>
            </w:pPr>
          </w:p>
        </w:tc>
        <w:tc>
          <w:tcPr>
            <w:tcW w:w="1475" w:type="dxa"/>
            <w:gridSpan w:val="3"/>
            <w:vAlign w:val="center"/>
          </w:tcPr>
          <w:p>
            <w:pPr>
              <w:widowControl/>
              <w:spacing w:line="560" w:lineRule="exact"/>
              <w:jc w:val="center"/>
              <w:rPr>
                <w:rFonts w:eastAsia="方正仿宋_GBK"/>
                <w:sz w:val="28"/>
                <w:szCs w:val="28"/>
              </w:rPr>
            </w:pPr>
            <w:r>
              <w:rPr>
                <w:rFonts w:hint="eastAsia" w:eastAsia="方正仿宋_GBK"/>
                <w:bCs/>
                <w:sz w:val="28"/>
                <w:szCs w:val="28"/>
              </w:rPr>
              <w:t>机构性质</w:t>
            </w:r>
          </w:p>
        </w:tc>
        <w:tc>
          <w:tcPr>
            <w:tcW w:w="2805" w:type="dxa"/>
            <w:gridSpan w:val="5"/>
            <w:vAlign w:val="center"/>
          </w:tcPr>
          <w:p>
            <w:pPr>
              <w:widowControl/>
              <w:spacing w:line="560" w:lineRule="exact"/>
              <w:jc w:val="center"/>
              <w:rPr>
                <w:rFonts w:eastAsia="方正仿宋_GBK"/>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1941" w:type="dxa"/>
            <w:vAlign w:val="center"/>
          </w:tcPr>
          <w:p>
            <w:pPr>
              <w:spacing w:line="560" w:lineRule="exact"/>
              <w:jc w:val="center"/>
              <w:rPr>
                <w:rFonts w:eastAsia="方正仿宋_GBK"/>
                <w:bCs/>
                <w:sz w:val="28"/>
                <w:szCs w:val="28"/>
              </w:rPr>
            </w:pPr>
            <w:r>
              <w:rPr>
                <w:rFonts w:hint="eastAsia" w:eastAsia="方正仿宋_GBK"/>
                <w:bCs/>
                <w:sz w:val="28"/>
                <w:szCs w:val="28"/>
              </w:rPr>
              <w:t>统一社会信用代码</w:t>
            </w:r>
          </w:p>
        </w:tc>
        <w:tc>
          <w:tcPr>
            <w:tcW w:w="2788" w:type="dxa"/>
            <w:gridSpan w:val="5"/>
            <w:vAlign w:val="center"/>
          </w:tcPr>
          <w:p>
            <w:pPr>
              <w:widowControl/>
              <w:spacing w:line="560" w:lineRule="exact"/>
              <w:jc w:val="center"/>
              <w:rPr>
                <w:rFonts w:eastAsia="方正仿宋_GBK"/>
                <w:sz w:val="28"/>
                <w:szCs w:val="28"/>
              </w:rPr>
            </w:pPr>
          </w:p>
        </w:tc>
        <w:tc>
          <w:tcPr>
            <w:tcW w:w="1472" w:type="dxa"/>
            <w:gridSpan w:val="3"/>
            <w:vAlign w:val="center"/>
          </w:tcPr>
          <w:p>
            <w:pPr>
              <w:widowControl/>
              <w:spacing w:line="560" w:lineRule="exact"/>
              <w:jc w:val="center"/>
              <w:rPr>
                <w:rFonts w:hint="eastAsia" w:eastAsia="方正仿宋_GBK"/>
                <w:bCs/>
                <w:sz w:val="28"/>
                <w:szCs w:val="28"/>
                <w:lang w:val="en-US" w:eastAsia="zh-CN"/>
              </w:rPr>
            </w:pPr>
            <w:r>
              <w:rPr>
                <w:rFonts w:hint="eastAsia" w:eastAsia="方正仿宋_GBK"/>
                <w:bCs/>
                <w:sz w:val="28"/>
                <w:szCs w:val="28"/>
              </w:rPr>
              <w:t>纳税登记证号</w:t>
            </w:r>
          </w:p>
        </w:tc>
        <w:tc>
          <w:tcPr>
            <w:tcW w:w="2800" w:type="dxa"/>
            <w:gridSpan w:val="4"/>
            <w:vAlign w:val="center"/>
          </w:tcPr>
          <w:p>
            <w:pPr>
              <w:widowControl/>
              <w:spacing w:line="560" w:lineRule="exact"/>
              <w:jc w:val="center"/>
              <w:rPr>
                <w:rFonts w:hint="eastAsia" w:eastAsia="方正仿宋_GBK"/>
                <w:bCs/>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941" w:type="dxa"/>
            <w:vMerge w:val="restart"/>
            <w:vAlign w:val="center"/>
          </w:tcPr>
          <w:p>
            <w:pPr>
              <w:spacing w:line="560" w:lineRule="exact"/>
              <w:jc w:val="center"/>
              <w:rPr>
                <w:rFonts w:eastAsia="方正仿宋_GBK"/>
                <w:bCs/>
                <w:sz w:val="28"/>
                <w:szCs w:val="28"/>
              </w:rPr>
            </w:pPr>
            <w:r>
              <w:rPr>
                <w:rFonts w:hint="eastAsia" w:eastAsia="方正仿宋_GBK"/>
                <w:bCs/>
                <w:sz w:val="28"/>
                <w:szCs w:val="28"/>
              </w:rPr>
              <w:t>法人代表</w:t>
            </w:r>
          </w:p>
        </w:tc>
        <w:tc>
          <w:tcPr>
            <w:tcW w:w="957" w:type="dxa"/>
            <w:vAlign w:val="center"/>
          </w:tcPr>
          <w:p>
            <w:pPr>
              <w:widowControl/>
              <w:spacing w:line="560" w:lineRule="exact"/>
              <w:jc w:val="center"/>
              <w:rPr>
                <w:rFonts w:eastAsia="方正仿宋_GBK"/>
                <w:sz w:val="28"/>
                <w:szCs w:val="28"/>
              </w:rPr>
            </w:pPr>
            <w:r>
              <w:rPr>
                <w:rFonts w:hint="eastAsia" w:eastAsia="方正仿宋_GBK"/>
                <w:sz w:val="28"/>
                <w:szCs w:val="28"/>
              </w:rPr>
              <w:t>姓名</w:t>
            </w:r>
          </w:p>
        </w:tc>
        <w:tc>
          <w:tcPr>
            <w:tcW w:w="1823" w:type="dxa"/>
            <w:gridSpan w:val="3"/>
            <w:vAlign w:val="center"/>
          </w:tcPr>
          <w:p>
            <w:pPr>
              <w:widowControl/>
              <w:spacing w:line="560" w:lineRule="exact"/>
              <w:jc w:val="center"/>
              <w:rPr>
                <w:rFonts w:eastAsia="方正仿宋_GBK"/>
                <w:sz w:val="28"/>
                <w:szCs w:val="28"/>
              </w:rPr>
            </w:pPr>
            <w:r>
              <w:rPr>
                <w:rFonts w:hint="eastAsia" w:eastAsia="方正仿宋_GBK"/>
                <w:sz w:val="28"/>
                <w:szCs w:val="28"/>
              </w:rPr>
              <w:t>职务</w:t>
            </w:r>
          </w:p>
        </w:tc>
        <w:tc>
          <w:tcPr>
            <w:tcW w:w="1475" w:type="dxa"/>
            <w:gridSpan w:val="3"/>
            <w:vAlign w:val="center"/>
          </w:tcPr>
          <w:p>
            <w:pPr>
              <w:widowControl/>
              <w:spacing w:line="560" w:lineRule="exact"/>
              <w:jc w:val="center"/>
              <w:rPr>
                <w:rFonts w:eastAsia="方正仿宋_GBK"/>
                <w:sz w:val="28"/>
                <w:szCs w:val="28"/>
              </w:rPr>
            </w:pPr>
            <w:r>
              <w:rPr>
                <w:rFonts w:hint="eastAsia" w:eastAsia="方正仿宋_GBK"/>
                <w:sz w:val="28"/>
                <w:szCs w:val="28"/>
              </w:rPr>
              <w:t>电话</w:t>
            </w:r>
          </w:p>
        </w:tc>
        <w:tc>
          <w:tcPr>
            <w:tcW w:w="2805" w:type="dxa"/>
            <w:gridSpan w:val="5"/>
            <w:vAlign w:val="center"/>
          </w:tcPr>
          <w:p>
            <w:pPr>
              <w:widowControl/>
              <w:spacing w:line="560" w:lineRule="exact"/>
              <w:jc w:val="center"/>
              <w:rPr>
                <w:rFonts w:eastAsia="方正仿宋_GBK"/>
                <w:sz w:val="28"/>
                <w:szCs w:val="28"/>
              </w:rPr>
            </w:pPr>
            <w:r>
              <w:rPr>
                <w:rFonts w:hint="eastAsia" w:eastAsia="方正仿宋_GBK"/>
                <w:sz w:val="28"/>
                <w:szCs w:val="28"/>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941" w:type="dxa"/>
            <w:vMerge w:val="continue"/>
            <w:vAlign w:val="center"/>
          </w:tcPr>
          <w:p>
            <w:pPr>
              <w:spacing w:line="560" w:lineRule="exact"/>
              <w:jc w:val="center"/>
              <w:rPr>
                <w:rFonts w:eastAsia="方正仿宋_GBK"/>
                <w:bCs/>
                <w:sz w:val="28"/>
                <w:szCs w:val="28"/>
              </w:rPr>
            </w:pPr>
          </w:p>
        </w:tc>
        <w:tc>
          <w:tcPr>
            <w:tcW w:w="957" w:type="dxa"/>
          </w:tcPr>
          <w:p>
            <w:pPr>
              <w:widowControl/>
              <w:spacing w:line="560" w:lineRule="exact"/>
              <w:jc w:val="center"/>
              <w:rPr>
                <w:rFonts w:eastAsia="方正仿宋_GBK"/>
                <w:sz w:val="28"/>
                <w:szCs w:val="28"/>
              </w:rPr>
            </w:pPr>
          </w:p>
        </w:tc>
        <w:tc>
          <w:tcPr>
            <w:tcW w:w="1823" w:type="dxa"/>
            <w:gridSpan w:val="3"/>
          </w:tcPr>
          <w:p>
            <w:pPr>
              <w:widowControl/>
              <w:spacing w:line="560" w:lineRule="exact"/>
              <w:jc w:val="center"/>
              <w:rPr>
                <w:rFonts w:eastAsia="方正仿宋_GBK"/>
                <w:sz w:val="28"/>
                <w:szCs w:val="28"/>
              </w:rPr>
            </w:pPr>
          </w:p>
        </w:tc>
        <w:tc>
          <w:tcPr>
            <w:tcW w:w="1475" w:type="dxa"/>
            <w:gridSpan w:val="3"/>
          </w:tcPr>
          <w:p>
            <w:pPr>
              <w:widowControl/>
              <w:spacing w:line="560" w:lineRule="exact"/>
              <w:jc w:val="center"/>
              <w:rPr>
                <w:rFonts w:eastAsia="方正仿宋_GBK"/>
                <w:sz w:val="28"/>
                <w:szCs w:val="28"/>
              </w:rPr>
            </w:pPr>
          </w:p>
        </w:tc>
        <w:tc>
          <w:tcPr>
            <w:tcW w:w="2805" w:type="dxa"/>
            <w:gridSpan w:val="5"/>
          </w:tcPr>
          <w:p>
            <w:pPr>
              <w:widowControl/>
              <w:spacing w:line="560" w:lineRule="exact"/>
              <w:jc w:val="center"/>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5" w:hRule="atLeast"/>
          <w:jc w:val="center"/>
        </w:trPr>
        <w:tc>
          <w:tcPr>
            <w:tcW w:w="1941" w:type="dxa"/>
            <w:vAlign w:val="center"/>
          </w:tcPr>
          <w:p>
            <w:pPr>
              <w:spacing w:line="560" w:lineRule="exact"/>
              <w:jc w:val="center"/>
              <w:rPr>
                <w:rFonts w:eastAsia="方正仿宋_GBK"/>
                <w:sz w:val="28"/>
                <w:szCs w:val="28"/>
              </w:rPr>
            </w:pPr>
            <w:r>
              <w:rPr>
                <w:rFonts w:hint="eastAsia" w:eastAsia="方正仿宋_GBK"/>
                <w:sz w:val="28"/>
                <w:szCs w:val="28"/>
              </w:rPr>
              <w:t>机构</w:t>
            </w:r>
          </w:p>
          <w:p>
            <w:pPr>
              <w:spacing w:line="560" w:lineRule="exact"/>
              <w:jc w:val="center"/>
              <w:rPr>
                <w:rFonts w:eastAsia="方正仿宋_GBK"/>
                <w:sz w:val="28"/>
                <w:szCs w:val="28"/>
              </w:rPr>
            </w:pPr>
            <w:r>
              <w:rPr>
                <w:rFonts w:hint="eastAsia" w:eastAsia="方正仿宋_GBK"/>
                <w:sz w:val="28"/>
                <w:szCs w:val="28"/>
              </w:rPr>
              <w:t>基本情况</w:t>
            </w:r>
          </w:p>
        </w:tc>
        <w:tc>
          <w:tcPr>
            <w:tcW w:w="7060" w:type="dxa"/>
            <w:gridSpan w:val="12"/>
          </w:tcPr>
          <w:p>
            <w:pPr>
              <w:autoSpaceDE w:val="0"/>
              <w:autoSpaceDN w:val="0"/>
              <w:adjustRightInd w:val="0"/>
              <w:spacing w:line="560" w:lineRule="exact"/>
              <w:jc w:val="both"/>
              <w:rPr>
                <w:rFonts w:hint="eastAsia" w:ascii="Times New Roman" w:hAnsi="Times New Roman" w:eastAsia="方正仿宋_GBK" w:cs="Times New Roman"/>
                <w:kern w:val="32"/>
                <w:sz w:val="32"/>
                <w:szCs w:val="32"/>
                <w:lang w:val="en-US" w:eastAsia="zh-CN"/>
              </w:rPr>
            </w:pPr>
            <w:r>
              <w:rPr>
                <w:rFonts w:hint="eastAsia" w:ascii="Times New Roman" w:hAnsi="Times New Roman" w:eastAsia="方正仿宋_GBK" w:cs="Times New Roman"/>
                <w:kern w:val="32"/>
                <w:sz w:val="32"/>
                <w:szCs w:val="32"/>
                <w:lang w:val="en-US" w:eastAsia="zh-CN"/>
              </w:rPr>
              <w:t>（300-500字）</w:t>
            </w:r>
          </w:p>
          <w:p>
            <w:pPr>
              <w:spacing w:line="560" w:lineRule="exact"/>
              <w:jc w:val="center"/>
              <w:rPr>
                <w:rFonts w:eastAsia="方正仿宋_GBK"/>
                <w:sz w:val="28"/>
                <w:szCs w:val="28"/>
              </w:rPr>
            </w:pPr>
          </w:p>
          <w:p>
            <w:pPr>
              <w:spacing w:line="560" w:lineRule="exact"/>
              <w:jc w:val="center"/>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941" w:type="dxa"/>
            <w:vMerge w:val="restart"/>
            <w:vAlign w:val="center"/>
          </w:tcPr>
          <w:p>
            <w:pPr>
              <w:spacing w:line="560" w:lineRule="exact"/>
              <w:jc w:val="center"/>
              <w:rPr>
                <w:rFonts w:hint="eastAsia" w:eastAsia="方正仿宋_GBK"/>
                <w:bCs/>
                <w:sz w:val="28"/>
                <w:szCs w:val="28"/>
              </w:rPr>
            </w:pPr>
            <w:r>
              <w:rPr>
                <w:rFonts w:hint="eastAsia" w:eastAsia="方正仿宋_GBK"/>
                <w:bCs/>
                <w:sz w:val="28"/>
                <w:szCs w:val="28"/>
              </w:rPr>
              <w:t>执行过的</w:t>
            </w:r>
          </w:p>
          <w:p>
            <w:pPr>
              <w:spacing w:line="560" w:lineRule="exact"/>
              <w:jc w:val="center"/>
              <w:rPr>
                <w:rFonts w:eastAsia="方正仿宋_GBK"/>
                <w:bCs/>
                <w:sz w:val="28"/>
                <w:szCs w:val="28"/>
              </w:rPr>
            </w:pPr>
            <w:r>
              <w:rPr>
                <w:rFonts w:hint="eastAsia" w:eastAsia="方正仿宋_GBK"/>
                <w:bCs/>
                <w:sz w:val="28"/>
                <w:szCs w:val="28"/>
              </w:rPr>
              <w:t>同类项目</w:t>
            </w:r>
          </w:p>
        </w:tc>
        <w:tc>
          <w:tcPr>
            <w:tcW w:w="2185" w:type="dxa"/>
            <w:gridSpan w:val="3"/>
            <w:vAlign w:val="center"/>
          </w:tcPr>
          <w:p>
            <w:pPr>
              <w:widowControl/>
              <w:spacing w:line="560" w:lineRule="exact"/>
              <w:jc w:val="center"/>
              <w:rPr>
                <w:rFonts w:hint="eastAsia" w:eastAsia="方正仿宋_GBK"/>
                <w:sz w:val="28"/>
                <w:szCs w:val="28"/>
                <w:lang w:eastAsia="zh-CN"/>
              </w:rPr>
            </w:pPr>
            <w:r>
              <w:rPr>
                <w:rFonts w:hint="eastAsia" w:eastAsia="方正仿宋_GBK"/>
                <w:sz w:val="28"/>
                <w:szCs w:val="28"/>
                <w:lang w:eastAsia="zh-CN"/>
              </w:rPr>
              <w:t>项目名称</w:t>
            </w:r>
          </w:p>
        </w:tc>
        <w:tc>
          <w:tcPr>
            <w:tcW w:w="1446" w:type="dxa"/>
            <w:gridSpan w:val="3"/>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eastAsia="方正仿宋_GBK"/>
                <w:sz w:val="28"/>
                <w:szCs w:val="28"/>
                <w:lang w:eastAsia="zh-CN"/>
              </w:rPr>
            </w:pPr>
            <w:r>
              <w:rPr>
                <w:rFonts w:hint="eastAsia" w:eastAsia="方正仿宋_GBK"/>
                <w:sz w:val="28"/>
                <w:szCs w:val="28"/>
                <w:lang w:eastAsia="zh-CN"/>
              </w:rPr>
              <w:t>项目</w:t>
            </w:r>
          </w:p>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eastAsia="方正仿宋_GBK"/>
                <w:sz w:val="28"/>
                <w:szCs w:val="28"/>
                <w:lang w:eastAsia="zh-CN"/>
              </w:rPr>
            </w:pPr>
            <w:r>
              <w:rPr>
                <w:rFonts w:hint="eastAsia" w:eastAsia="方正仿宋_GBK"/>
                <w:sz w:val="28"/>
                <w:szCs w:val="28"/>
                <w:lang w:eastAsia="zh-CN"/>
              </w:rPr>
              <w:t>发包方</w:t>
            </w:r>
          </w:p>
        </w:tc>
        <w:tc>
          <w:tcPr>
            <w:tcW w:w="1421" w:type="dxa"/>
            <w:gridSpan w:val="4"/>
            <w:vAlign w:val="center"/>
          </w:tcPr>
          <w:p>
            <w:pPr>
              <w:widowControl/>
              <w:spacing w:line="560" w:lineRule="exact"/>
              <w:jc w:val="center"/>
              <w:rPr>
                <w:rFonts w:eastAsia="方正仿宋_GBK"/>
                <w:sz w:val="28"/>
                <w:szCs w:val="28"/>
              </w:rPr>
            </w:pPr>
            <w:r>
              <w:rPr>
                <w:rFonts w:hint="eastAsia" w:eastAsia="方正仿宋_GBK"/>
                <w:sz w:val="28"/>
                <w:szCs w:val="28"/>
              </w:rPr>
              <w:t>资金总额</w:t>
            </w:r>
          </w:p>
        </w:tc>
        <w:tc>
          <w:tcPr>
            <w:tcW w:w="2008" w:type="dxa"/>
            <w:gridSpan w:val="2"/>
            <w:vAlign w:val="center"/>
          </w:tcPr>
          <w:p>
            <w:pPr>
              <w:widowControl/>
              <w:spacing w:line="560" w:lineRule="exact"/>
              <w:jc w:val="center"/>
              <w:rPr>
                <w:rFonts w:eastAsia="方正仿宋_GBK"/>
                <w:sz w:val="28"/>
                <w:szCs w:val="28"/>
              </w:rPr>
            </w:pPr>
            <w:r>
              <w:rPr>
                <w:rFonts w:hint="eastAsia" w:eastAsia="方正仿宋_GBK"/>
                <w:sz w:val="28"/>
                <w:szCs w:val="28"/>
              </w:rPr>
              <w:t>起止时间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941" w:type="dxa"/>
            <w:vMerge w:val="continue"/>
            <w:vAlign w:val="center"/>
          </w:tcPr>
          <w:p>
            <w:pPr>
              <w:spacing w:line="560" w:lineRule="exact"/>
              <w:jc w:val="center"/>
              <w:rPr>
                <w:rFonts w:eastAsia="方正仿宋_GBK"/>
                <w:bCs/>
                <w:sz w:val="28"/>
                <w:szCs w:val="28"/>
              </w:rPr>
            </w:pPr>
          </w:p>
        </w:tc>
        <w:tc>
          <w:tcPr>
            <w:tcW w:w="2185" w:type="dxa"/>
            <w:gridSpan w:val="3"/>
            <w:vAlign w:val="center"/>
          </w:tcPr>
          <w:p>
            <w:pPr>
              <w:widowControl/>
              <w:spacing w:line="560" w:lineRule="exact"/>
              <w:jc w:val="center"/>
              <w:rPr>
                <w:rFonts w:eastAsia="方正仿宋_GBK"/>
                <w:sz w:val="28"/>
                <w:szCs w:val="28"/>
              </w:rPr>
            </w:pPr>
          </w:p>
        </w:tc>
        <w:tc>
          <w:tcPr>
            <w:tcW w:w="1446" w:type="dxa"/>
            <w:gridSpan w:val="3"/>
          </w:tcPr>
          <w:p>
            <w:pPr>
              <w:widowControl/>
              <w:spacing w:line="560" w:lineRule="exact"/>
              <w:jc w:val="center"/>
              <w:rPr>
                <w:rFonts w:eastAsia="方正仿宋_GBK"/>
                <w:sz w:val="28"/>
                <w:szCs w:val="28"/>
              </w:rPr>
            </w:pPr>
          </w:p>
        </w:tc>
        <w:tc>
          <w:tcPr>
            <w:tcW w:w="1428" w:type="dxa"/>
            <w:gridSpan w:val="5"/>
          </w:tcPr>
          <w:p>
            <w:pPr>
              <w:widowControl/>
              <w:spacing w:line="560" w:lineRule="exact"/>
              <w:jc w:val="center"/>
              <w:rPr>
                <w:rFonts w:eastAsia="方正仿宋_GBK"/>
                <w:sz w:val="28"/>
                <w:szCs w:val="28"/>
              </w:rPr>
            </w:pPr>
          </w:p>
        </w:tc>
        <w:tc>
          <w:tcPr>
            <w:tcW w:w="2001" w:type="dxa"/>
          </w:tcPr>
          <w:p>
            <w:pPr>
              <w:spacing w:line="560" w:lineRule="exact"/>
              <w:jc w:val="center"/>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941" w:type="dxa"/>
            <w:vMerge w:val="continue"/>
            <w:vAlign w:val="center"/>
          </w:tcPr>
          <w:p>
            <w:pPr>
              <w:spacing w:line="560" w:lineRule="exact"/>
              <w:jc w:val="center"/>
              <w:rPr>
                <w:rFonts w:eastAsia="方正仿宋_GBK"/>
                <w:bCs/>
                <w:sz w:val="28"/>
                <w:szCs w:val="28"/>
              </w:rPr>
            </w:pPr>
          </w:p>
        </w:tc>
        <w:tc>
          <w:tcPr>
            <w:tcW w:w="2185" w:type="dxa"/>
            <w:gridSpan w:val="3"/>
            <w:vAlign w:val="center"/>
          </w:tcPr>
          <w:p>
            <w:pPr>
              <w:widowControl/>
              <w:spacing w:line="560" w:lineRule="exact"/>
              <w:jc w:val="center"/>
              <w:rPr>
                <w:rFonts w:eastAsia="方正仿宋_GBK"/>
                <w:sz w:val="28"/>
                <w:szCs w:val="28"/>
              </w:rPr>
            </w:pPr>
          </w:p>
        </w:tc>
        <w:tc>
          <w:tcPr>
            <w:tcW w:w="1446" w:type="dxa"/>
            <w:gridSpan w:val="3"/>
          </w:tcPr>
          <w:p>
            <w:pPr>
              <w:widowControl/>
              <w:spacing w:line="560" w:lineRule="exact"/>
              <w:jc w:val="center"/>
              <w:rPr>
                <w:rFonts w:eastAsia="方正仿宋_GBK"/>
                <w:sz w:val="28"/>
                <w:szCs w:val="28"/>
              </w:rPr>
            </w:pPr>
          </w:p>
        </w:tc>
        <w:tc>
          <w:tcPr>
            <w:tcW w:w="1428" w:type="dxa"/>
            <w:gridSpan w:val="5"/>
          </w:tcPr>
          <w:p>
            <w:pPr>
              <w:widowControl/>
              <w:spacing w:line="560" w:lineRule="exact"/>
              <w:jc w:val="center"/>
              <w:rPr>
                <w:rFonts w:eastAsia="方正仿宋_GBK"/>
                <w:sz w:val="28"/>
                <w:szCs w:val="28"/>
              </w:rPr>
            </w:pPr>
          </w:p>
        </w:tc>
        <w:tc>
          <w:tcPr>
            <w:tcW w:w="2001" w:type="dxa"/>
          </w:tcPr>
          <w:p>
            <w:pPr>
              <w:spacing w:line="560" w:lineRule="exact"/>
              <w:jc w:val="center"/>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941" w:type="dxa"/>
            <w:vMerge w:val="restart"/>
            <w:vAlign w:val="center"/>
          </w:tcPr>
          <w:p>
            <w:pPr>
              <w:spacing w:line="560" w:lineRule="exact"/>
              <w:jc w:val="center"/>
              <w:rPr>
                <w:rFonts w:hint="eastAsia" w:eastAsia="方正仿宋_GBK"/>
                <w:bCs/>
                <w:sz w:val="28"/>
                <w:szCs w:val="28"/>
              </w:rPr>
            </w:pPr>
            <w:r>
              <w:rPr>
                <w:rFonts w:hint="eastAsia" w:eastAsia="方正仿宋_GBK"/>
                <w:bCs/>
                <w:sz w:val="28"/>
                <w:szCs w:val="28"/>
              </w:rPr>
              <w:t>承接项目</w:t>
            </w:r>
          </w:p>
          <w:p>
            <w:pPr>
              <w:spacing w:line="560" w:lineRule="exact"/>
              <w:jc w:val="center"/>
              <w:rPr>
                <w:rFonts w:eastAsia="方正仿宋_GBK"/>
                <w:bCs/>
                <w:sz w:val="28"/>
                <w:szCs w:val="28"/>
              </w:rPr>
            </w:pPr>
            <w:r>
              <w:rPr>
                <w:rFonts w:hint="eastAsia" w:eastAsia="方正仿宋_GBK"/>
                <w:bCs/>
                <w:sz w:val="28"/>
                <w:szCs w:val="28"/>
              </w:rPr>
              <w:t>团队情况</w:t>
            </w:r>
          </w:p>
        </w:tc>
        <w:tc>
          <w:tcPr>
            <w:tcW w:w="957" w:type="dxa"/>
            <w:vAlign w:val="center"/>
          </w:tcPr>
          <w:p>
            <w:pPr>
              <w:widowControl/>
              <w:spacing w:line="560" w:lineRule="exact"/>
              <w:jc w:val="center"/>
              <w:rPr>
                <w:rFonts w:eastAsia="方正仿宋_GBK"/>
                <w:sz w:val="28"/>
                <w:szCs w:val="28"/>
              </w:rPr>
            </w:pPr>
            <w:r>
              <w:rPr>
                <w:rFonts w:hint="eastAsia" w:eastAsia="方正仿宋_GBK"/>
                <w:sz w:val="28"/>
                <w:szCs w:val="28"/>
              </w:rPr>
              <w:t>姓名</w:t>
            </w:r>
          </w:p>
        </w:tc>
        <w:tc>
          <w:tcPr>
            <w:tcW w:w="597" w:type="dxa"/>
            <w:vAlign w:val="center"/>
          </w:tcPr>
          <w:p>
            <w:pPr>
              <w:widowControl/>
              <w:spacing w:line="560" w:lineRule="exact"/>
              <w:jc w:val="center"/>
              <w:rPr>
                <w:rFonts w:eastAsia="方正仿宋_GBK"/>
                <w:sz w:val="28"/>
                <w:szCs w:val="28"/>
              </w:rPr>
            </w:pPr>
            <w:r>
              <w:rPr>
                <w:rFonts w:hint="eastAsia" w:eastAsia="方正仿宋_GBK"/>
                <w:sz w:val="28"/>
                <w:szCs w:val="28"/>
              </w:rPr>
              <w:t>性别</w:t>
            </w:r>
          </w:p>
        </w:tc>
        <w:tc>
          <w:tcPr>
            <w:tcW w:w="631" w:type="dxa"/>
            <w:vAlign w:val="center"/>
          </w:tcPr>
          <w:p>
            <w:pPr>
              <w:widowControl/>
              <w:spacing w:line="560" w:lineRule="exact"/>
              <w:jc w:val="center"/>
              <w:rPr>
                <w:rFonts w:eastAsia="方正仿宋_GBK"/>
                <w:sz w:val="28"/>
                <w:szCs w:val="28"/>
              </w:rPr>
            </w:pPr>
            <w:r>
              <w:rPr>
                <w:rFonts w:hint="eastAsia" w:eastAsia="方正仿宋_GBK"/>
                <w:sz w:val="28"/>
                <w:szCs w:val="28"/>
              </w:rPr>
              <w:t>年龄</w:t>
            </w:r>
          </w:p>
        </w:tc>
        <w:tc>
          <w:tcPr>
            <w:tcW w:w="2143" w:type="dxa"/>
            <w:gridSpan w:val="6"/>
            <w:vAlign w:val="center"/>
          </w:tcPr>
          <w:p>
            <w:pPr>
              <w:widowControl/>
              <w:spacing w:line="560" w:lineRule="exact"/>
              <w:jc w:val="center"/>
              <w:rPr>
                <w:rFonts w:eastAsia="方正仿宋_GBK"/>
                <w:sz w:val="28"/>
                <w:szCs w:val="28"/>
              </w:rPr>
            </w:pPr>
            <w:r>
              <w:rPr>
                <w:rFonts w:hint="eastAsia" w:eastAsia="方正仿宋_GBK"/>
                <w:sz w:val="28"/>
                <w:szCs w:val="28"/>
              </w:rPr>
              <w:t>专业资质</w:t>
            </w:r>
          </w:p>
        </w:tc>
        <w:tc>
          <w:tcPr>
            <w:tcW w:w="2732" w:type="dxa"/>
            <w:gridSpan w:val="3"/>
            <w:vAlign w:val="center"/>
          </w:tcPr>
          <w:p>
            <w:pPr>
              <w:widowControl/>
              <w:spacing w:line="560" w:lineRule="exact"/>
              <w:jc w:val="center"/>
              <w:rPr>
                <w:rFonts w:eastAsia="方正仿宋_GBK"/>
                <w:sz w:val="28"/>
                <w:szCs w:val="28"/>
              </w:rPr>
            </w:pPr>
            <w:r>
              <w:rPr>
                <w:rFonts w:hint="eastAsia" w:eastAsia="方正仿宋_GBK"/>
                <w:sz w:val="28"/>
                <w:szCs w:val="28"/>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941" w:type="dxa"/>
            <w:vMerge w:val="continue"/>
            <w:vAlign w:val="center"/>
          </w:tcPr>
          <w:p>
            <w:pPr>
              <w:spacing w:line="560" w:lineRule="exact"/>
              <w:jc w:val="center"/>
              <w:rPr>
                <w:rFonts w:eastAsia="方正仿宋_GBK"/>
                <w:bCs/>
                <w:sz w:val="28"/>
                <w:szCs w:val="28"/>
              </w:rPr>
            </w:pPr>
          </w:p>
        </w:tc>
        <w:tc>
          <w:tcPr>
            <w:tcW w:w="957" w:type="dxa"/>
            <w:vAlign w:val="center"/>
          </w:tcPr>
          <w:p>
            <w:pPr>
              <w:widowControl/>
              <w:spacing w:line="560" w:lineRule="exact"/>
              <w:jc w:val="center"/>
              <w:rPr>
                <w:rFonts w:eastAsia="方正仿宋_GBK"/>
                <w:sz w:val="28"/>
                <w:szCs w:val="28"/>
              </w:rPr>
            </w:pPr>
          </w:p>
        </w:tc>
        <w:tc>
          <w:tcPr>
            <w:tcW w:w="597" w:type="dxa"/>
            <w:vAlign w:val="center"/>
          </w:tcPr>
          <w:p>
            <w:pPr>
              <w:widowControl/>
              <w:spacing w:line="560" w:lineRule="exact"/>
              <w:jc w:val="center"/>
              <w:rPr>
                <w:rFonts w:eastAsia="方正仿宋_GBK"/>
                <w:sz w:val="28"/>
                <w:szCs w:val="28"/>
              </w:rPr>
            </w:pPr>
          </w:p>
        </w:tc>
        <w:tc>
          <w:tcPr>
            <w:tcW w:w="631" w:type="dxa"/>
            <w:vAlign w:val="center"/>
          </w:tcPr>
          <w:p>
            <w:pPr>
              <w:widowControl/>
              <w:spacing w:line="560" w:lineRule="exact"/>
              <w:jc w:val="center"/>
              <w:rPr>
                <w:rFonts w:eastAsia="方正仿宋_GBK"/>
                <w:sz w:val="28"/>
                <w:szCs w:val="28"/>
              </w:rPr>
            </w:pPr>
          </w:p>
        </w:tc>
        <w:tc>
          <w:tcPr>
            <w:tcW w:w="2143" w:type="dxa"/>
            <w:gridSpan w:val="6"/>
            <w:vAlign w:val="center"/>
          </w:tcPr>
          <w:p>
            <w:pPr>
              <w:widowControl/>
              <w:spacing w:line="560" w:lineRule="exact"/>
              <w:jc w:val="center"/>
              <w:rPr>
                <w:rFonts w:eastAsia="方正仿宋_GBK"/>
                <w:sz w:val="28"/>
                <w:szCs w:val="28"/>
              </w:rPr>
            </w:pPr>
          </w:p>
        </w:tc>
        <w:tc>
          <w:tcPr>
            <w:tcW w:w="2732" w:type="dxa"/>
            <w:gridSpan w:val="3"/>
            <w:vAlign w:val="center"/>
          </w:tcPr>
          <w:p>
            <w:pPr>
              <w:widowControl/>
              <w:spacing w:line="560" w:lineRule="exact"/>
              <w:jc w:val="center"/>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941" w:type="dxa"/>
            <w:vMerge w:val="continue"/>
            <w:vAlign w:val="center"/>
          </w:tcPr>
          <w:p>
            <w:pPr>
              <w:spacing w:line="560" w:lineRule="exact"/>
              <w:jc w:val="center"/>
              <w:rPr>
                <w:rFonts w:eastAsia="方正仿宋_GBK"/>
                <w:bCs/>
                <w:sz w:val="28"/>
                <w:szCs w:val="28"/>
              </w:rPr>
            </w:pPr>
          </w:p>
        </w:tc>
        <w:tc>
          <w:tcPr>
            <w:tcW w:w="957" w:type="dxa"/>
          </w:tcPr>
          <w:p>
            <w:pPr>
              <w:widowControl/>
              <w:spacing w:line="560" w:lineRule="exact"/>
              <w:jc w:val="center"/>
              <w:rPr>
                <w:rFonts w:eastAsia="方正仿宋_GBK"/>
                <w:sz w:val="28"/>
                <w:szCs w:val="28"/>
              </w:rPr>
            </w:pPr>
          </w:p>
        </w:tc>
        <w:tc>
          <w:tcPr>
            <w:tcW w:w="597" w:type="dxa"/>
          </w:tcPr>
          <w:p>
            <w:pPr>
              <w:widowControl/>
              <w:spacing w:line="560" w:lineRule="exact"/>
              <w:jc w:val="center"/>
              <w:rPr>
                <w:rFonts w:eastAsia="方正仿宋_GBK"/>
                <w:sz w:val="28"/>
                <w:szCs w:val="28"/>
              </w:rPr>
            </w:pPr>
          </w:p>
        </w:tc>
        <w:tc>
          <w:tcPr>
            <w:tcW w:w="631" w:type="dxa"/>
          </w:tcPr>
          <w:p>
            <w:pPr>
              <w:widowControl/>
              <w:spacing w:line="560" w:lineRule="exact"/>
              <w:jc w:val="center"/>
              <w:rPr>
                <w:rFonts w:eastAsia="方正仿宋_GBK"/>
                <w:sz w:val="28"/>
                <w:szCs w:val="28"/>
              </w:rPr>
            </w:pPr>
          </w:p>
        </w:tc>
        <w:tc>
          <w:tcPr>
            <w:tcW w:w="2143" w:type="dxa"/>
            <w:gridSpan w:val="6"/>
          </w:tcPr>
          <w:p>
            <w:pPr>
              <w:widowControl/>
              <w:spacing w:line="560" w:lineRule="exact"/>
              <w:jc w:val="center"/>
              <w:rPr>
                <w:rFonts w:eastAsia="方正仿宋_GBK"/>
                <w:sz w:val="28"/>
                <w:szCs w:val="28"/>
              </w:rPr>
            </w:pPr>
          </w:p>
        </w:tc>
        <w:tc>
          <w:tcPr>
            <w:tcW w:w="2732" w:type="dxa"/>
            <w:gridSpan w:val="3"/>
          </w:tcPr>
          <w:p>
            <w:pPr>
              <w:widowControl/>
              <w:spacing w:line="560" w:lineRule="exact"/>
              <w:jc w:val="center"/>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41" w:type="dxa"/>
            <w:vMerge w:val="continue"/>
            <w:vAlign w:val="center"/>
          </w:tcPr>
          <w:p>
            <w:pPr>
              <w:spacing w:line="560" w:lineRule="exact"/>
              <w:jc w:val="center"/>
              <w:rPr>
                <w:rFonts w:eastAsia="方正仿宋_GBK"/>
                <w:bCs/>
                <w:sz w:val="28"/>
                <w:szCs w:val="28"/>
              </w:rPr>
            </w:pPr>
          </w:p>
        </w:tc>
        <w:tc>
          <w:tcPr>
            <w:tcW w:w="957" w:type="dxa"/>
          </w:tcPr>
          <w:p>
            <w:pPr>
              <w:widowControl/>
              <w:spacing w:line="560" w:lineRule="exact"/>
              <w:jc w:val="center"/>
              <w:rPr>
                <w:rFonts w:eastAsia="方正仿宋_GBK"/>
                <w:sz w:val="28"/>
                <w:szCs w:val="28"/>
              </w:rPr>
            </w:pPr>
          </w:p>
        </w:tc>
        <w:tc>
          <w:tcPr>
            <w:tcW w:w="597" w:type="dxa"/>
          </w:tcPr>
          <w:p>
            <w:pPr>
              <w:widowControl/>
              <w:spacing w:line="560" w:lineRule="exact"/>
              <w:jc w:val="center"/>
              <w:rPr>
                <w:rFonts w:eastAsia="方正仿宋_GBK"/>
                <w:sz w:val="28"/>
                <w:szCs w:val="28"/>
              </w:rPr>
            </w:pPr>
          </w:p>
        </w:tc>
        <w:tc>
          <w:tcPr>
            <w:tcW w:w="631" w:type="dxa"/>
          </w:tcPr>
          <w:p>
            <w:pPr>
              <w:widowControl/>
              <w:spacing w:line="560" w:lineRule="exact"/>
              <w:jc w:val="center"/>
              <w:rPr>
                <w:rFonts w:eastAsia="方正仿宋_GBK"/>
                <w:sz w:val="28"/>
                <w:szCs w:val="28"/>
              </w:rPr>
            </w:pPr>
          </w:p>
        </w:tc>
        <w:tc>
          <w:tcPr>
            <w:tcW w:w="2143" w:type="dxa"/>
            <w:gridSpan w:val="6"/>
          </w:tcPr>
          <w:p>
            <w:pPr>
              <w:widowControl/>
              <w:spacing w:line="560" w:lineRule="exact"/>
              <w:jc w:val="center"/>
              <w:rPr>
                <w:rFonts w:eastAsia="方正仿宋_GBK"/>
                <w:sz w:val="28"/>
                <w:szCs w:val="28"/>
              </w:rPr>
            </w:pPr>
          </w:p>
        </w:tc>
        <w:tc>
          <w:tcPr>
            <w:tcW w:w="2732" w:type="dxa"/>
            <w:gridSpan w:val="3"/>
          </w:tcPr>
          <w:p>
            <w:pPr>
              <w:widowControl/>
              <w:spacing w:line="560" w:lineRule="exact"/>
              <w:jc w:val="center"/>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41" w:type="dxa"/>
            <w:vAlign w:val="center"/>
          </w:tcPr>
          <w:p>
            <w:pPr>
              <w:spacing w:line="560" w:lineRule="exact"/>
              <w:jc w:val="center"/>
              <w:rPr>
                <w:rFonts w:eastAsia="方正仿宋_GBK"/>
                <w:bCs/>
                <w:sz w:val="28"/>
                <w:szCs w:val="28"/>
              </w:rPr>
            </w:pPr>
          </w:p>
        </w:tc>
        <w:tc>
          <w:tcPr>
            <w:tcW w:w="957" w:type="dxa"/>
          </w:tcPr>
          <w:p>
            <w:pPr>
              <w:widowControl/>
              <w:spacing w:line="560" w:lineRule="exact"/>
              <w:jc w:val="center"/>
              <w:rPr>
                <w:rFonts w:eastAsia="方正仿宋_GBK"/>
                <w:sz w:val="28"/>
                <w:szCs w:val="28"/>
              </w:rPr>
            </w:pPr>
          </w:p>
        </w:tc>
        <w:tc>
          <w:tcPr>
            <w:tcW w:w="597" w:type="dxa"/>
          </w:tcPr>
          <w:p>
            <w:pPr>
              <w:widowControl/>
              <w:spacing w:line="560" w:lineRule="exact"/>
              <w:jc w:val="center"/>
              <w:rPr>
                <w:rFonts w:eastAsia="方正仿宋_GBK"/>
                <w:sz w:val="28"/>
                <w:szCs w:val="28"/>
              </w:rPr>
            </w:pPr>
          </w:p>
        </w:tc>
        <w:tc>
          <w:tcPr>
            <w:tcW w:w="631" w:type="dxa"/>
          </w:tcPr>
          <w:p>
            <w:pPr>
              <w:widowControl/>
              <w:spacing w:line="560" w:lineRule="exact"/>
              <w:jc w:val="center"/>
              <w:rPr>
                <w:rFonts w:eastAsia="方正仿宋_GBK"/>
                <w:sz w:val="28"/>
                <w:szCs w:val="28"/>
              </w:rPr>
            </w:pPr>
          </w:p>
        </w:tc>
        <w:tc>
          <w:tcPr>
            <w:tcW w:w="2143" w:type="dxa"/>
            <w:gridSpan w:val="6"/>
          </w:tcPr>
          <w:p>
            <w:pPr>
              <w:widowControl/>
              <w:spacing w:line="560" w:lineRule="exact"/>
              <w:jc w:val="center"/>
              <w:rPr>
                <w:rFonts w:eastAsia="方正仿宋_GBK"/>
                <w:sz w:val="28"/>
                <w:szCs w:val="28"/>
              </w:rPr>
            </w:pPr>
          </w:p>
        </w:tc>
        <w:tc>
          <w:tcPr>
            <w:tcW w:w="2732" w:type="dxa"/>
            <w:gridSpan w:val="3"/>
          </w:tcPr>
          <w:p>
            <w:pPr>
              <w:widowControl/>
              <w:spacing w:line="560" w:lineRule="exact"/>
              <w:jc w:val="center"/>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001" w:type="dxa"/>
            <w:gridSpan w:val="13"/>
            <w:vAlign w:val="center"/>
          </w:tcPr>
          <w:p>
            <w:pPr>
              <w:spacing w:line="560" w:lineRule="exact"/>
              <w:jc w:val="both"/>
              <w:rPr>
                <w:rFonts w:eastAsia="方正仿宋_GBK"/>
                <w:sz w:val="28"/>
                <w:szCs w:val="28"/>
              </w:rPr>
            </w:pPr>
            <w:r>
              <w:rPr>
                <w:rFonts w:hint="eastAsia" w:eastAsia="方正仿宋_GBK"/>
                <w:b/>
                <w:bCs/>
                <w:sz w:val="28"/>
                <w:szCs w:val="28"/>
              </w:rPr>
              <w:t>二、项目实施方案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1" w:hRule="atLeast"/>
          <w:jc w:val="center"/>
        </w:trPr>
        <w:tc>
          <w:tcPr>
            <w:tcW w:w="1941" w:type="dxa"/>
            <w:vAlign w:val="center"/>
          </w:tcPr>
          <w:p>
            <w:pPr>
              <w:spacing w:line="560" w:lineRule="exact"/>
              <w:jc w:val="center"/>
              <w:rPr>
                <w:rFonts w:hint="eastAsia" w:eastAsia="方正仿宋_GBK"/>
                <w:bCs/>
                <w:sz w:val="28"/>
                <w:szCs w:val="28"/>
              </w:rPr>
            </w:pPr>
            <w:r>
              <w:rPr>
                <w:rFonts w:hint="eastAsia" w:eastAsia="方正仿宋_GBK"/>
                <w:bCs/>
                <w:sz w:val="28"/>
                <w:szCs w:val="28"/>
              </w:rPr>
              <w:t>项目目标</w:t>
            </w:r>
          </w:p>
          <w:p>
            <w:pPr>
              <w:spacing w:line="560" w:lineRule="exact"/>
              <w:jc w:val="center"/>
              <w:rPr>
                <w:rFonts w:eastAsia="方正仿宋_GBK"/>
                <w:bCs/>
                <w:sz w:val="28"/>
                <w:szCs w:val="28"/>
              </w:rPr>
            </w:pPr>
            <w:r>
              <w:rPr>
                <w:rFonts w:hint="eastAsia" w:eastAsia="方正仿宋_GBK"/>
                <w:bCs/>
                <w:sz w:val="28"/>
                <w:szCs w:val="28"/>
              </w:rPr>
              <w:t>及预期效果</w:t>
            </w:r>
          </w:p>
        </w:tc>
        <w:tc>
          <w:tcPr>
            <w:tcW w:w="7060" w:type="dxa"/>
            <w:gridSpan w:val="12"/>
            <w:vAlign w:val="center"/>
          </w:tcPr>
          <w:p>
            <w:pPr>
              <w:spacing w:line="560" w:lineRule="exact"/>
              <w:ind w:firstLine="560" w:firstLineChars="200"/>
              <w:jc w:val="both"/>
              <w:rPr>
                <w:rFonts w:eastAsia="方正仿宋_GBK"/>
                <w:sz w:val="28"/>
                <w:szCs w:val="28"/>
              </w:rPr>
            </w:pPr>
          </w:p>
          <w:p>
            <w:pPr>
              <w:spacing w:line="560" w:lineRule="exact"/>
              <w:jc w:val="both"/>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6" w:hRule="atLeast"/>
          <w:jc w:val="center"/>
        </w:trPr>
        <w:tc>
          <w:tcPr>
            <w:tcW w:w="1941" w:type="dxa"/>
            <w:vAlign w:val="center"/>
          </w:tcPr>
          <w:p>
            <w:pPr>
              <w:spacing w:line="560" w:lineRule="exact"/>
              <w:jc w:val="center"/>
              <w:rPr>
                <w:rFonts w:eastAsia="方正仿宋_GBK"/>
                <w:bCs/>
                <w:sz w:val="28"/>
                <w:szCs w:val="28"/>
              </w:rPr>
            </w:pPr>
            <w:r>
              <w:rPr>
                <w:rFonts w:hint="eastAsia" w:eastAsia="方正仿宋_GBK"/>
                <w:bCs/>
                <w:sz w:val="28"/>
                <w:szCs w:val="28"/>
              </w:rPr>
              <w:t>项目实施</w:t>
            </w:r>
          </w:p>
          <w:p>
            <w:pPr>
              <w:spacing w:line="560" w:lineRule="exact"/>
              <w:jc w:val="center"/>
              <w:rPr>
                <w:rFonts w:eastAsia="方正仿宋_GBK"/>
                <w:bCs/>
                <w:sz w:val="28"/>
                <w:szCs w:val="28"/>
              </w:rPr>
            </w:pPr>
            <w:r>
              <w:rPr>
                <w:rFonts w:hint="eastAsia" w:eastAsia="方正仿宋_GBK"/>
                <w:bCs/>
                <w:sz w:val="28"/>
                <w:szCs w:val="28"/>
              </w:rPr>
              <w:t>内容安排</w:t>
            </w:r>
          </w:p>
        </w:tc>
        <w:tc>
          <w:tcPr>
            <w:tcW w:w="7060" w:type="dxa"/>
            <w:gridSpan w:val="12"/>
            <w:vAlign w:val="center"/>
          </w:tcPr>
          <w:p>
            <w:pPr>
              <w:spacing w:line="560" w:lineRule="exact"/>
              <w:ind w:firstLine="560" w:firstLineChars="200"/>
              <w:jc w:val="both"/>
              <w:rPr>
                <w:rFonts w:eastAsia="方正仿宋_GBK"/>
                <w:sz w:val="28"/>
                <w:szCs w:val="28"/>
              </w:rPr>
            </w:pPr>
          </w:p>
          <w:p>
            <w:pPr>
              <w:spacing w:line="560" w:lineRule="exact"/>
              <w:ind w:firstLine="560" w:firstLineChars="200"/>
              <w:jc w:val="both"/>
              <w:rPr>
                <w:rFonts w:eastAsia="方正仿宋_GBK"/>
                <w:sz w:val="28"/>
                <w:szCs w:val="28"/>
              </w:rPr>
            </w:pPr>
          </w:p>
          <w:p>
            <w:pPr>
              <w:spacing w:line="560" w:lineRule="exact"/>
              <w:jc w:val="both"/>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8" w:hRule="atLeast"/>
          <w:jc w:val="center"/>
        </w:trPr>
        <w:tc>
          <w:tcPr>
            <w:tcW w:w="1941" w:type="dxa"/>
            <w:vAlign w:val="center"/>
          </w:tcPr>
          <w:p>
            <w:pPr>
              <w:spacing w:line="560" w:lineRule="exact"/>
              <w:jc w:val="center"/>
              <w:rPr>
                <w:rFonts w:eastAsia="方正仿宋_GBK"/>
                <w:bCs/>
                <w:sz w:val="28"/>
                <w:szCs w:val="28"/>
              </w:rPr>
            </w:pPr>
            <w:r>
              <w:rPr>
                <w:rFonts w:hint="eastAsia" w:eastAsia="方正仿宋_GBK"/>
                <w:bCs/>
                <w:sz w:val="28"/>
                <w:szCs w:val="28"/>
              </w:rPr>
              <w:t>项目实施步骤及时间安排</w:t>
            </w:r>
          </w:p>
        </w:tc>
        <w:tc>
          <w:tcPr>
            <w:tcW w:w="7060" w:type="dxa"/>
            <w:gridSpan w:val="12"/>
            <w:vAlign w:val="center"/>
          </w:tcPr>
          <w:p>
            <w:pPr>
              <w:spacing w:line="560" w:lineRule="exact"/>
              <w:ind w:firstLine="560" w:firstLineChars="200"/>
              <w:jc w:val="both"/>
              <w:rPr>
                <w:rFonts w:eastAsia="方正仿宋_GBK"/>
                <w:sz w:val="28"/>
                <w:szCs w:val="28"/>
              </w:rPr>
            </w:pPr>
          </w:p>
          <w:p>
            <w:pPr>
              <w:spacing w:line="560" w:lineRule="exact"/>
              <w:ind w:firstLine="560" w:firstLineChars="200"/>
              <w:jc w:val="both"/>
              <w:rPr>
                <w:rFonts w:eastAsia="方正仿宋_GBK"/>
                <w:sz w:val="28"/>
                <w:szCs w:val="28"/>
              </w:rPr>
            </w:pPr>
          </w:p>
          <w:p>
            <w:pPr>
              <w:spacing w:line="560" w:lineRule="exact"/>
              <w:ind w:firstLine="560" w:firstLineChars="200"/>
              <w:jc w:val="both"/>
              <w:rPr>
                <w:rFonts w:eastAsia="方正仿宋_GBK"/>
                <w:sz w:val="28"/>
                <w:szCs w:val="28"/>
              </w:rPr>
            </w:pPr>
          </w:p>
          <w:p>
            <w:pPr>
              <w:spacing w:line="560" w:lineRule="exact"/>
              <w:jc w:val="both"/>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4" w:hRule="atLeast"/>
          <w:jc w:val="center"/>
        </w:trPr>
        <w:tc>
          <w:tcPr>
            <w:tcW w:w="1941" w:type="dxa"/>
            <w:vAlign w:val="center"/>
          </w:tcPr>
          <w:p>
            <w:pPr>
              <w:spacing w:line="560" w:lineRule="exact"/>
              <w:jc w:val="center"/>
              <w:rPr>
                <w:rFonts w:hint="eastAsia" w:eastAsia="方正仿宋_GBK"/>
                <w:bCs/>
                <w:sz w:val="28"/>
                <w:szCs w:val="28"/>
              </w:rPr>
            </w:pPr>
            <w:r>
              <w:rPr>
                <w:rFonts w:hint="eastAsia" w:eastAsia="方正仿宋_GBK"/>
                <w:bCs/>
                <w:sz w:val="28"/>
                <w:szCs w:val="28"/>
              </w:rPr>
              <w:t>项目实施</w:t>
            </w:r>
          </w:p>
          <w:p>
            <w:pPr>
              <w:spacing w:line="560" w:lineRule="exact"/>
              <w:jc w:val="center"/>
              <w:rPr>
                <w:rFonts w:eastAsia="方正仿宋_GBK"/>
                <w:bCs/>
                <w:sz w:val="28"/>
                <w:szCs w:val="28"/>
              </w:rPr>
            </w:pPr>
            <w:r>
              <w:rPr>
                <w:rFonts w:hint="eastAsia" w:eastAsia="方正仿宋_GBK"/>
                <w:bCs/>
                <w:sz w:val="28"/>
                <w:szCs w:val="28"/>
              </w:rPr>
              <w:t>经费预算</w:t>
            </w:r>
          </w:p>
        </w:tc>
        <w:tc>
          <w:tcPr>
            <w:tcW w:w="7060" w:type="dxa"/>
            <w:gridSpan w:val="12"/>
            <w:vAlign w:val="center"/>
          </w:tcPr>
          <w:p>
            <w:pPr>
              <w:spacing w:line="560" w:lineRule="exact"/>
              <w:ind w:firstLine="560" w:firstLineChars="200"/>
              <w:jc w:val="both"/>
              <w:rPr>
                <w:rFonts w:eastAsia="方正仿宋_GBK"/>
                <w:sz w:val="28"/>
                <w:szCs w:val="28"/>
              </w:rPr>
            </w:pPr>
          </w:p>
          <w:p>
            <w:pPr>
              <w:spacing w:line="560" w:lineRule="exact"/>
              <w:ind w:firstLine="560" w:firstLineChars="200"/>
              <w:jc w:val="both"/>
              <w:rPr>
                <w:rFonts w:eastAsia="方正仿宋_GBK"/>
                <w:sz w:val="28"/>
                <w:szCs w:val="28"/>
              </w:rPr>
            </w:pPr>
          </w:p>
          <w:p>
            <w:pPr>
              <w:spacing w:line="560" w:lineRule="exact"/>
              <w:ind w:firstLine="560" w:firstLineChars="200"/>
              <w:jc w:val="both"/>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941" w:type="dxa"/>
            <w:vAlign w:val="center"/>
          </w:tcPr>
          <w:p>
            <w:pPr>
              <w:spacing w:line="560" w:lineRule="exact"/>
              <w:jc w:val="center"/>
              <w:rPr>
                <w:rFonts w:eastAsia="方正仿宋_GBK"/>
                <w:bCs/>
                <w:sz w:val="28"/>
                <w:szCs w:val="28"/>
              </w:rPr>
            </w:pPr>
            <w:r>
              <w:rPr>
                <w:rFonts w:hint="eastAsia" w:eastAsia="方正仿宋_GBK"/>
                <w:bCs/>
                <w:sz w:val="28"/>
                <w:szCs w:val="28"/>
              </w:rPr>
              <w:t>其他内容</w:t>
            </w:r>
          </w:p>
        </w:tc>
        <w:tc>
          <w:tcPr>
            <w:tcW w:w="7060" w:type="dxa"/>
            <w:gridSpan w:val="12"/>
            <w:vAlign w:val="center"/>
          </w:tcPr>
          <w:p>
            <w:pPr>
              <w:spacing w:line="560" w:lineRule="exact"/>
              <w:ind w:firstLine="560" w:firstLineChars="200"/>
              <w:jc w:val="both"/>
              <w:rPr>
                <w:rFonts w:hint="eastAsia" w:eastAsia="方正仿宋_GBK"/>
                <w:sz w:val="28"/>
                <w:szCs w:val="28"/>
              </w:rPr>
            </w:pPr>
          </w:p>
          <w:p>
            <w:pPr>
              <w:spacing w:line="560" w:lineRule="exact"/>
              <w:ind w:firstLine="560" w:firstLineChars="200"/>
              <w:jc w:val="both"/>
              <w:rPr>
                <w:rFonts w:eastAsia="方正仿宋_GBK"/>
                <w:sz w:val="28"/>
                <w:szCs w:val="28"/>
              </w:rPr>
            </w:pPr>
          </w:p>
        </w:tc>
      </w:tr>
    </w:tbl>
    <w:p>
      <w:pPr>
        <w:pStyle w:val="6"/>
        <w:spacing w:line="560" w:lineRule="exact"/>
        <w:ind w:firstLine="0" w:firstLineChars="0"/>
        <w:jc w:val="both"/>
        <w:rPr>
          <w:rFonts w:hint="eastAsia" w:ascii="方正黑体_GBK" w:hAnsi="Times New Roman" w:eastAsia="方正黑体_GBK"/>
          <w:color w:val="auto"/>
          <w:sz w:val="32"/>
        </w:rPr>
      </w:pPr>
    </w:p>
    <w:p>
      <w:pPr>
        <w:pStyle w:val="6"/>
        <w:spacing w:line="560" w:lineRule="exact"/>
        <w:ind w:firstLine="0" w:firstLineChars="0"/>
        <w:jc w:val="both"/>
        <w:rPr>
          <w:rFonts w:ascii="Times New Roman" w:hAnsi="Times New Roman" w:eastAsia="方正仿宋_GBK"/>
          <w:snapToGrid w:val="0"/>
          <w:color w:val="auto"/>
          <w:kern w:val="0"/>
          <w:sz w:val="32"/>
        </w:rPr>
      </w:pPr>
      <w:r>
        <w:rPr>
          <w:rFonts w:hint="eastAsia" w:ascii="方正黑体_GBK" w:hAnsi="Times New Roman" w:eastAsia="方正黑体_GBK"/>
          <w:color w:val="auto"/>
          <w:sz w:val="32"/>
        </w:rPr>
        <w:t>附件</w:t>
      </w:r>
      <w:r>
        <w:rPr>
          <w:rFonts w:hint="eastAsia" w:ascii="方正黑体_GBK" w:hAnsi="Times New Roman" w:eastAsia="方正黑体_GBK"/>
          <w:color w:val="auto"/>
          <w:sz w:val="32"/>
          <w:lang w:val="en-US" w:eastAsia="zh-CN"/>
        </w:rPr>
        <w:t xml:space="preserve">5 </w:t>
      </w:r>
      <w:r>
        <w:rPr>
          <w:rFonts w:hint="eastAsia" w:ascii="Times New Roman" w:hAnsi="Times New Roman" w:eastAsia="宋体"/>
          <w:b/>
          <w:bCs/>
          <w:color w:val="auto"/>
          <w:sz w:val="26"/>
          <w:szCs w:val="24"/>
        </w:rPr>
        <w:t>法定代表人身份证明书（格式）</w:t>
      </w:r>
    </w:p>
    <w:p>
      <w:pPr>
        <w:pStyle w:val="6"/>
        <w:spacing w:line="560" w:lineRule="exact"/>
        <w:ind w:firstLine="0" w:firstLineChars="0"/>
        <w:jc w:val="center"/>
        <w:rPr>
          <w:rFonts w:hint="eastAsia" w:ascii="Times New Roman" w:hAnsi="Times New Roman" w:eastAsia="宋体"/>
          <w:color w:val="auto"/>
          <w:kern w:val="44"/>
          <w:sz w:val="48"/>
          <w:szCs w:val="48"/>
        </w:rPr>
      </w:pPr>
    </w:p>
    <w:p>
      <w:pPr>
        <w:pStyle w:val="6"/>
        <w:spacing w:line="560" w:lineRule="exact"/>
        <w:ind w:firstLine="0" w:firstLineChars="0"/>
        <w:jc w:val="center"/>
        <w:rPr>
          <w:rFonts w:ascii="Times New Roman" w:hAnsi="Times New Roman" w:eastAsia="宋体"/>
          <w:b/>
          <w:bCs/>
          <w:color w:val="auto"/>
          <w:szCs w:val="24"/>
        </w:rPr>
      </w:pPr>
      <w:r>
        <w:rPr>
          <w:rFonts w:hint="eastAsia" w:ascii="Times New Roman" w:hAnsi="Times New Roman" w:eastAsia="宋体"/>
          <w:color w:val="auto"/>
          <w:kern w:val="44"/>
          <w:sz w:val="48"/>
          <w:szCs w:val="48"/>
        </w:rPr>
        <w:t>法定代表人身份证明书</w:t>
      </w:r>
    </w:p>
    <w:p>
      <w:pPr>
        <w:autoSpaceDE w:val="0"/>
        <w:autoSpaceDN w:val="0"/>
        <w:adjustRightInd w:val="0"/>
        <w:spacing w:line="560" w:lineRule="exact"/>
        <w:jc w:val="both"/>
        <w:rPr>
          <w:rFonts w:hint="eastAsia" w:ascii="方正仿宋_GBK" w:eastAsia="方正仿宋_GBK"/>
          <w:sz w:val="32"/>
          <w:szCs w:val="32"/>
          <w:lang w:val="zh-CN"/>
        </w:rPr>
      </w:pPr>
      <w:r>
        <w:rPr>
          <w:rFonts w:hint="eastAsia" w:ascii="方正仿宋_GBK" w:eastAsia="方正仿宋_GBK"/>
          <w:sz w:val="32"/>
          <w:szCs w:val="32"/>
          <w:lang w:val="zh-CN"/>
        </w:rPr>
        <w:t>重庆市妇女联合会：</w:t>
      </w:r>
    </w:p>
    <w:p>
      <w:pPr>
        <w:autoSpaceDE w:val="0"/>
        <w:autoSpaceDN w:val="0"/>
        <w:adjustRightInd w:val="0"/>
        <w:spacing w:line="560" w:lineRule="exact"/>
        <w:ind w:firstLine="731"/>
        <w:jc w:val="both"/>
        <w:rPr>
          <w:rFonts w:hint="eastAsia" w:ascii="方正仿宋_GBK" w:eastAsia="方正仿宋_GBK"/>
          <w:sz w:val="32"/>
          <w:szCs w:val="32"/>
          <w:lang w:val="zh-CN"/>
        </w:rPr>
      </w:pPr>
    </w:p>
    <w:p>
      <w:pPr>
        <w:autoSpaceDE w:val="0"/>
        <w:autoSpaceDN w:val="0"/>
        <w:adjustRightInd w:val="0"/>
        <w:spacing w:line="560" w:lineRule="exact"/>
        <w:ind w:firstLine="731"/>
        <w:jc w:val="both"/>
        <w:rPr>
          <w:rFonts w:hint="eastAsia" w:ascii="方正仿宋_GBK" w:eastAsia="方正仿宋_GBK"/>
          <w:sz w:val="32"/>
          <w:szCs w:val="32"/>
          <w:lang w:val="zh-CN"/>
        </w:rPr>
      </w:pPr>
      <w:r>
        <w:rPr>
          <w:rFonts w:hint="eastAsia" w:ascii="方正仿宋_GBK" w:eastAsia="方正仿宋_GBK"/>
          <w:sz w:val="32"/>
          <w:szCs w:val="32"/>
          <w:lang w:val="zh-CN"/>
        </w:rPr>
        <w:t>（法人代表姓名）在（投标人名称）任(职务名称)，是本单位法定代表人。</w:t>
      </w:r>
    </w:p>
    <w:p>
      <w:pPr>
        <w:autoSpaceDE w:val="0"/>
        <w:autoSpaceDN w:val="0"/>
        <w:adjustRightInd w:val="0"/>
        <w:spacing w:line="560" w:lineRule="exact"/>
        <w:ind w:firstLine="731"/>
        <w:jc w:val="both"/>
        <w:rPr>
          <w:rFonts w:hint="eastAsia" w:ascii="方正仿宋_GBK" w:eastAsia="方正仿宋_GBK"/>
          <w:sz w:val="32"/>
          <w:szCs w:val="32"/>
          <w:lang w:val="zh-CN"/>
        </w:rPr>
      </w:pPr>
      <w:r>
        <w:rPr>
          <w:rFonts w:hint="eastAsia" w:ascii="方正仿宋_GBK" w:eastAsia="方正仿宋_GBK"/>
          <w:sz w:val="32"/>
          <w:szCs w:val="32"/>
          <w:lang w:val="zh-CN"/>
        </w:rPr>
        <w:t>特此证明。</w:t>
      </w:r>
    </w:p>
    <w:p>
      <w:pPr>
        <w:autoSpaceDE w:val="0"/>
        <w:autoSpaceDN w:val="0"/>
        <w:adjustRightInd w:val="0"/>
        <w:spacing w:line="560" w:lineRule="exact"/>
        <w:jc w:val="both"/>
        <w:rPr>
          <w:rFonts w:hint="eastAsia" w:ascii="方正仿宋_GBK" w:eastAsia="方正仿宋_GBK"/>
          <w:sz w:val="32"/>
          <w:szCs w:val="32"/>
          <w:lang w:val="zh-CN"/>
        </w:rPr>
      </w:pPr>
    </w:p>
    <w:p>
      <w:pPr>
        <w:autoSpaceDE w:val="0"/>
        <w:autoSpaceDN w:val="0"/>
        <w:adjustRightInd w:val="0"/>
        <w:spacing w:line="560" w:lineRule="exact"/>
        <w:ind w:firstLine="731"/>
        <w:jc w:val="both"/>
        <w:rPr>
          <w:rFonts w:hint="eastAsia" w:ascii="方正仿宋_GBK" w:eastAsia="方正仿宋_GBK"/>
          <w:sz w:val="32"/>
          <w:szCs w:val="32"/>
          <w:lang w:val="zh-CN"/>
        </w:rPr>
      </w:pPr>
      <w:r>
        <w:rPr>
          <w:rFonts w:hint="eastAsia" w:ascii="方正仿宋_GBK" w:eastAsia="方正仿宋_GBK"/>
          <w:sz w:val="32"/>
          <w:szCs w:val="32"/>
          <w:lang w:val="zh-CN"/>
        </w:rPr>
        <w:t>法定代表人签名或盖章：</w:t>
      </w:r>
    </w:p>
    <w:p>
      <w:pPr>
        <w:autoSpaceDE w:val="0"/>
        <w:autoSpaceDN w:val="0"/>
        <w:adjustRightInd w:val="0"/>
        <w:spacing w:line="560" w:lineRule="exact"/>
        <w:ind w:firstLine="731"/>
        <w:jc w:val="both"/>
        <w:rPr>
          <w:rFonts w:hint="eastAsia" w:ascii="方正仿宋_GBK" w:eastAsia="方正仿宋_GBK"/>
          <w:sz w:val="32"/>
          <w:szCs w:val="32"/>
          <w:lang w:val="zh-CN"/>
        </w:rPr>
      </w:pPr>
      <w:r>
        <w:rPr>
          <w:rFonts w:hint="eastAsia" w:ascii="方正仿宋_GBK" w:eastAsia="方正仿宋_GBK"/>
          <w:sz w:val="32"/>
          <w:szCs w:val="32"/>
          <w:lang w:val="zh-CN"/>
        </w:rPr>
        <w:t>法定代表人联系电话：</w:t>
      </w:r>
    </w:p>
    <w:p>
      <w:pPr>
        <w:spacing w:line="560" w:lineRule="exact"/>
        <w:jc w:val="both"/>
        <w:rPr>
          <w:b/>
          <w:sz w:val="28"/>
        </w:rPr>
      </w:pPr>
      <w:r>
        <w:rPr>
          <w:rFonts w:hint="eastAsia" w:ascii="方正仿宋_GBK" w:eastAsia="方正仿宋_GBK"/>
          <w:sz w:val="32"/>
          <w:szCs w:val="32"/>
          <w:lang w:val="zh-CN"/>
        </w:rPr>
        <mc:AlternateContent>
          <mc:Choice Requires="wps">
            <w:drawing>
              <wp:anchor distT="0" distB="0" distL="114300" distR="114300" simplePos="0" relativeHeight="251665408" behindDoc="0" locked="0" layoutInCell="1" allowOverlap="1">
                <wp:simplePos x="0" y="0"/>
                <wp:positionH relativeFrom="column">
                  <wp:posOffset>2968625</wp:posOffset>
                </wp:positionH>
                <wp:positionV relativeFrom="paragraph">
                  <wp:posOffset>197485</wp:posOffset>
                </wp:positionV>
                <wp:extent cx="2967355" cy="1981200"/>
                <wp:effectExtent l="4445" t="5080" r="19050" b="13970"/>
                <wp:wrapNone/>
                <wp:docPr id="6" name="矩形 6"/>
                <wp:cNvGraphicFramePr/>
                <a:graphic xmlns:a="http://schemas.openxmlformats.org/drawingml/2006/main">
                  <a:graphicData uri="http://schemas.microsoft.com/office/word/2010/wordprocessingShape">
                    <wps:wsp>
                      <wps:cNvSpPr/>
                      <wps:spPr>
                        <a:xfrm>
                          <a:off x="0" y="0"/>
                          <a:ext cx="2967355"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eastAsia="仿宋_GB2312"/>
                                <w:sz w:val="30"/>
                                <w:szCs w:val="30"/>
                              </w:rPr>
                            </w:pPr>
                          </w:p>
                          <w:p>
                            <w:pPr>
                              <w:jc w:val="center"/>
                              <w:rPr>
                                <w:rFonts w:ascii="仿宋_GB2312" w:eastAsia="仿宋_GB2312"/>
                                <w:sz w:val="30"/>
                                <w:szCs w:val="30"/>
                              </w:rPr>
                            </w:pPr>
                          </w:p>
                          <w:p>
                            <w:pPr>
                              <w:jc w:val="center"/>
                              <w:rPr>
                                <w:rFonts w:ascii="仿宋_GB2312" w:eastAsia="仿宋_GB2312"/>
                                <w:b/>
                                <w:sz w:val="28"/>
                                <w:szCs w:val="28"/>
                              </w:rPr>
                            </w:pPr>
                            <w:r>
                              <w:rPr>
                                <w:rFonts w:hint="eastAsia" w:ascii="仿宋_GB2312" w:eastAsia="仿宋_GB2312"/>
                                <w:b/>
                                <w:sz w:val="28"/>
                                <w:szCs w:val="28"/>
                              </w:rPr>
                              <w:t>附：</w:t>
                            </w:r>
                            <w:r>
                              <w:rPr>
                                <w:rFonts w:hint="eastAsia" w:ascii="仿宋_GB2312" w:eastAsia="仿宋_GB2312"/>
                                <w:b/>
                                <w:sz w:val="28"/>
                                <w:szCs w:val="28"/>
                                <w:lang w:eastAsia="zh-CN"/>
                              </w:rPr>
                              <w:t>法定代表人</w:t>
                            </w:r>
                            <w:r>
                              <w:rPr>
                                <w:rFonts w:hint="eastAsia" w:ascii="仿宋_GB2312" w:eastAsia="仿宋_GB2312"/>
                                <w:b/>
                                <w:sz w:val="28"/>
                                <w:szCs w:val="28"/>
                              </w:rPr>
                              <w:t>身份证复印件</w:t>
                            </w:r>
                          </w:p>
                          <w:p>
                            <w:pPr>
                              <w:jc w:val="center"/>
                              <w:rPr>
                                <w:rFonts w:ascii="仿宋_GB2312" w:eastAsia="仿宋_GB2312"/>
                                <w:b/>
                                <w:sz w:val="28"/>
                                <w:szCs w:val="28"/>
                              </w:rPr>
                            </w:pPr>
                            <w:r>
                              <w:rPr>
                                <w:rFonts w:hint="eastAsia" w:ascii="仿宋_GB2312" w:eastAsia="仿宋_GB2312"/>
                                <w:b/>
                                <w:sz w:val="28"/>
                                <w:szCs w:val="28"/>
                              </w:rPr>
                              <w:t>（</w:t>
                            </w:r>
                            <w:r>
                              <w:rPr>
                                <w:rFonts w:hint="eastAsia" w:ascii="仿宋_GB2312" w:eastAsia="仿宋_GB2312"/>
                                <w:b/>
                                <w:sz w:val="28"/>
                                <w:szCs w:val="28"/>
                                <w:lang w:eastAsia="zh-CN"/>
                              </w:rPr>
                              <w:t>另</w:t>
                            </w:r>
                            <w:r>
                              <w:rPr>
                                <w:rFonts w:hint="eastAsia" w:ascii="仿宋_GB2312" w:eastAsia="仿宋_GB2312"/>
                                <w:b/>
                                <w:sz w:val="28"/>
                                <w:szCs w:val="28"/>
                              </w:rPr>
                              <w:t>一面）</w:t>
                            </w:r>
                          </w:p>
                          <w:p/>
                        </w:txbxContent>
                      </wps:txbx>
                      <wps:bodyPr upright="1"/>
                    </wps:wsp>
                  </a:graphicData>
                </a:graphic>
              </wp:anchor>
            </w:drawing>
          </mc:Choice>
          <mc:Fallback>
            <w:pict>
              <v:rect id="_x0000_s1026" o:spid="_x0000_s1026" o:spt="1" style="position:absolute;left:0pt;margin-left:233.75pt;margin-top:15.55pt;height:156pt;width:233.65pt;z-index:251665408;mso-width-relative:page;mso-height-relative:page;" fillcolor="#FFFFFF" filled="t" stroked="t" coordsize="21600,21600" o:gfxdata="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isktTZ&#10;AAAACgEAAA8AAAAAAAAAAQAgAAAAIgAAAGRycy9kb3ducmV2LnhtbFBLAQIUABQAAAAIAIdO4kAr&#10;8/Ps5gEAANwDAAAOAAAAAAAAAAEAIAAAACgBAABkcnMvZTJvRG9jLnhtbFBLBQYAAAAABgAGAFkB&#10;AACABQAAAAA=&#10;">
                <v:fill on="t" focussize="0,0"/>
                <v:stroke color="#000000" joinstyle="miter"/>
                <v:imagedata o:title=""/>
                <o:lock v:ext="edit" aspectratio="f"/>
                <v:textbox>
                  <w:txbxContent>
                    <w:p>
                      <w:pPr>
                        <w:jc w:val="center"/>
                        <w:rPr>
                          <w:rFonts w:ascii="仿宋_GB2312" w:eastAsia="仿宋_GB2312"/>
                          <w:sz w:val="30"/>
                          <w:szCs w:val="30"/>
                        </w:rPr>
                      </w:pPr>
                    </w:p>
                    <w:p>
                      <w:pPr>
                        <w:jc w:val="center"/>
                        <w:rPr>
                          <w:rFonts w:ascii="仿宋_GB2312" w:eastAsia="仿宋_GB2312"/>
                          <w:sz w:val="30"/>
                          <w:szCs w:val="30"/>
                        </w:rPr>
                      </w:pPr>
                    </w:p>
                    <w:p>
                      <w:pPr>
                        <w:jc w:val="center"/>
                        <w:rPr>
                          <w:rFonts w:ascii="仿宋_GB2312" w:eastAsia="仿宋_GB2312"/>
                          <w:b/>
                          <w:sz w:val="28"/>
                          <w:szCs w:val="28"/>
                        </w:rPr>
                      </w:pPr>
                      <w:r>
                        <w:rPr>
                          <w:rFonts w:hint="eastAsia" w:ascii="仿宋_GB2312" w:eastAsia="仿宋_GB2312"/>
                          <w:b/>
                          <w:sz w:val="28"/>
                          <w:szCs w:val="28"/>
                        </w:rPr>
                        <w:t>附：</w:t>
                      </w:r>
                      <w:r>
                        <w:rPr>
                          <w:rFonts w:hint="eastAsia" w:ascii="仿宋_GB2312" w:eastAsia="仿宋_GB2312"/>
                          <w:b/>
                          <w:sz w:val="28"/>
                          <w:szCs w:val="28"/>
                          <w:lang w:eastAsia="zh-CN"/>
                        </w:rPr>
                        <w:t>法定代表人</w:t>
                      </w:r>
                      <w:r>
                        <w:rPr>
                          <w:rFonts w:hint="eastAsia" w:ascii="仿宋_GB2312" w:eastAsia="仿宋_GB2312"/>
                          <w:b/>
                          <w:sz w:val="28"/>
                          <w:szCs w:val="28"/>
                        </w:rPr>
                        <w:t>身份证复印件</w:t>
                      </w:r>
                    </w:p>
                    <w:p>
                      <w:pPr>
                        <w:jc w:val="center"/>
                        <w:rPr>
                          <w:rFonts w:ascii="仿宋_GB2312" w:eastAsia="仿宋_GB2312"/>
                          <w:b/>
                          <w:sz w:val="28"/>
                          <w:szCs w:val="28"/>
                        </w:rPr>
                      </w:pPr>
                      <w:r>
                        <w:rPr>
                          <w:rFonts w:hint="eastAsia" w:ascii="仿宋_GB2312" w:eastAsia="仿宋_GB2312"/>
                          <w:b/>
                          <w:sz w:val="28"/>
                          <w:szCs w:val="28"/>
                        </w:rPr>
                        <w:t>（</w:t>
                      </w:r>
                      <w:r>
                        <w:rPr>
                          <w:rFonts w:hint="eastAsia" w:ascii="仿宋_GB2312" w:eastAsia="仿宋_GB2312"/>
                          <w:b/>
                          <w:sz w:val="28"/>
                          <w:szCs w:val="28"/>
                          <w:lang w:eastAsia="zh-CN"/>
                        </w:rPr>
                        <w:t>另</w:t>
                      </w:r>
                      <w:r>
                        <w:rPr>
                          <w:rFonts w:hint="eastAsia" w:ascii="仿宋_GB2312" w:eastAsia="仿宋_GB2312"/>
                          <w:b/>
                          <w:sz w:val="28"/>
                          <w:szCs w:val="28"/>
                        </w:rPr>
                        <w:t>一面）</w:t>
                      </w:r>
                    </w:p>
                    <w:p/>
                  </w:txbxContent>
                </v:textbox>
              </v:rect>
            </w:pict>
          </mc:Fallback>
        </mc:AlternateContent>
      </w:r>
      <w:r>
        <w:rPr>
          <w:rFonts w:hint="eastAsia" w:ascii="方正仿宋_GBK" w:eastAsia="方正仿宋_GBK"/>
          <w:sz w:val="32"/>
          <w:szCs w:val="32"/>
          <w:lang w:val="zh-CN"/>
        </w:rPr>
        <mc:AlternateContent>
          <mc:Choice Requires="wps">
            <w:drawing>
              <wp:anchor distT="0" distB="0" distL="114300" distR="114300" simplePos="0" relativeHeight="251661312" behindDoc="0" locked="0" layoutInCell="1" allowOverlap="1">
                <wp:simplePos x="0" y="0"/>
                <wp:positionH relativeFrom="column">
                  <wp:posOffset>-272415</wp:posOffset>
                </wp:positionH>
                <wp:positionV relativeFrom="paragraph">
                  <wp:posOffset>194945</wp:posOffset>
                </wp:positionV>
                <wp:extent cx="2967355" cy="1981200"/>
                <wp:effectExtent l="4445" t="5080" r="19050" b="13970"/>
                <wp:wrapNone/>
                <wp:docPr id="5" name="矩形 5"/>
                <wp:cNvGraphicFramePr/>
                <a:graphic xmlns:a="http://schemas.openxmlformats.org/drawingml/2006/main">
                  <a:graphicData uri="http://schemas.microsoft.com/office/word/2010/wordprocessingShape">
                    <wps:wsp>
                      <wps:cNvSpPr/>
                      <wps:spPr>
                        <a:xfrm>
                          <a:off x="0" y="0"/>
                          <a:ext cx="2967355"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eastAsia="仿宋_GB2312"/>
                                <w:sz w:val="30"/>
                                <w:szCs w:val="30"/>
                              </w:rPr>
                            </w:pPr>
                          </w:p>
                          <w:p>
                            <w:pPr>
                              <w:jc w:val="center"/>
                              <w:rPr>
                                <w:rFonts w:ascii="仿宋_GB2312" w:eastAsia="仿宋_GB2312"/>
                                <w:sz w:val="30"/>
                                <w:szCs w:val="30"/>
                              </w:rPr>
                            </w:pPr>
                          </w:p>
                          <w:p>
                            <w:pPr>
                              <w:jc w:val="center"/>
                              <w:rPr>
                                <w:rFonts w:ascii="仿宋_GB2312" w:eastAsia="仿宋_GB2312"/>
                                <w:b/>
                                <w:sz w:val="28"/>
                                <w:szCs w:val="28"/>
                              </w:rPr>
                            </w:pPr>
                            <w:r>
                              <w:rPr>
                                <w:rFonts w:hint="eastAsia" w:ascii="仿宋_GB2312" w:eastAsia="仿宋_GB2312"/>
                                <w:b/>
                                <w:sz w:val="28"/>
                                <w:szCs w:val="28"/>
                              </w:rPr>
                              <w:t>附：</w:t>
                            </w:r>
                            <w:r>
                              <w:rPr>
                                <w:rFonts w:hint="eastAsia" w:ascii="仿宋_GB2312" w:eastAsia="仿宋_GB2312"/>
                                <w:b/>
                                <w:sz w:val="28"/>
                                <w:szCs w:val="28"/>
                                <w:lang w:eastAsia="zh-CN"/>
                              </w:rPr>
                              <w:t>法定代表人</w:t>
                            </w:r>
                            <w:r>
                              <w:rPr>
                                <w:rFonts w:hint="eastAsia" w:ascii="仿宋_GB2312" w:eastAsia="仿宋_GB2312"/>
                                <w:b/>
                                <w:sz w:val="28"/>
                                <w:szCs w:val="28"/>
                              </w:rPr>
                              <w:t>身份证复印件</w:t>
                            </w:r>
                          </w:p>
                          <w:p>
                            <w:pPr>
                              <w:jc w:val="center"/>
                              <w:rPr>
                                <w:rFonts w:ascii="仿宋_GB2312" w:eastAsia="仿宋_GB2312"/>
                                <w:b/>
                                <w:sz w:val="28"/>
                                <w:szCs w:val="28"/>
                              </w:rPr>
                            </w:pPr>
                            <w:r>
                              <w:rPr>
                                <w:rFonts w:hint="eastAsia" w:ascii="仿宋_GB2312" w:eastAsia="仿宋_GB2312"/>
                                <w:b/>
                                <w:sz w:val="28"/>
                                <w:szCs w:val="28"/>
                              </w:rPr>
                              <w:t>（一面）</w:t>
                            </w:r>
                          </w:p>
                          <w:p/>
                        </w:txbxContent>
                      </wps:txbx>
                      <wps:bodyPr upright="1"/>
                    </wps:wsp>
                  </a:graphicData>
                </a:graphic>
              </wp:anchor>
            </w:drawing>
          </mc:Choice>
          <mc:Fallback>
            <w:pict>
              <v:rect id="_x0000_s1026" o:spid="_x0000_s1026" o:spt="1" style="position:absolute;left:0pt;margin-left:-21.45pt;margin-top:15.35pt;height:156pt;width:233.65pt;z-index:251661312;mso-width-relative:page;mso-height-relative:page;" fillcolor="#FFFFFF" filled="t" stroked="t" coordsize="21600,21600" o:gfxdata="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b/OcNgA&#10;AAAKAQAADwAAAAAAAAABACAAAAAiAAAAZHJzL2Rvd25yZXYueG1sUEsBAhQAFAAAAAgAh07iQCH3&#10;gDrmAQAA3AMAAA4AAAAAAAAAAQAgAAAAJwEAAGRycy9lMm9Eb2MueG1sUEsFBgAAAAAGAAYAWQEA&#10;AH8FAAAAAA==&#10;">
                <v:fill on="t" focussize="0,0"/>
                <v:stroke color="#000000" joinstyle="miter"/>
                <v:imagedata o:title=""/>
                <o:lock v:ext="edit" aspectratio="f"/>
                <v:textbox>
                  <w:txbxContent>
                    <w:p>
                      <w:pPr>
                        <w:jc w:val="center"/>
                        <w:rPr>
                          <w:rFonts w:ascii="仿宋_GB2312" w:eastAsia="仿宋_GB2312"/>
                          <w:sz w:val="30"/>
                          <w:szCs w:val="30"/>
                        </w:rPr>
                      </w:pPr>
                    </w:p>
                    <w:p>
                      <w:pPr>
                        <w:jc w:val="center"/>
                        <w:rPr>
                          <w:rFonts w:ascii="仿宋_GB2312" w:eastAsia="仿宋_GB2312"/>
                          <w:sz w:val="30"/>
                          <w:szCs w:val="30"/>
                        </w:rPr>
                      </w:pPr>
                    </w:p>
                    <w:p>
                      <w:pPr>
                        <w:jc w:val="center"/>
                        <w:rPr>
                          <w:rFonts w:ascii="仿宋_GB2312" w:eastAsia="仿宋_GB2312"/>
                          <w:b/>
                          <w:sz w:val="28"/>
                          <w:szCs w:val="28"/>
                        </w:rPr>
                      </w:pPr>
                      <w:r>
                        <w:rPr>
                          <w:rFonts w:hint="eastAsia" w:ascii="仿宋_GB2312" w:eastAsia="仿宋_GB2312"/>
                          <w:b/>
                          <w:sz w:val="28"/>
                          <w:szCs w:val="28"/>
                        </w:rPr>
                        <w:t>附：</w:t>
                      </w:r>
                      <w:r>
                        <w:rPr>
                          <w:rFonts w:hint="eastAsia" w:ascii="仿宋_GB2312" w:eastAsia="仿宋_GB2312"/>
                          <w:b/>
                          <w:sz w:val="28"/>
                          <w:szCs w:val="28"/>
                          <w:lang w:eastAsia="zh-CN"/>
                        </w:rPr>
                        <w:t>法定代表人</w:t>
                      </w:r>
                      <w:r>
                        <w:rPr>
                          <w:rFonts w:hint="eastAsia" w:ascii="仿宋_GB2312" w:eastAsia="仿宋_GB2312"/>
                          <w:b/>
                          <w:sz w:val="28"/>
                          <w:szCs w:val="28"/>
                        </w:rPr>
                        <w:t>身份证复印件</w:t>
                      </w:r>
                    </w:p>
                    <w:p>
                      <w:pPr>
                        <w:jc w:val="center"/>
                        <w:rPr>
                          <w:rFonts w:ascii="仿宋_GB2312" w:eastAsia="仿宋_GB2312"/>
                          <w:b/>
                          <w:sz w:val="28"/>
                          <w:szCs w:val="28"/>
                        </w:rPr>
                      </w:pPr>
                      <w:r>
                        <w:rPr>
                          <w:rFonts w:hint="eastAsia" w:ascii="仿宋_GB2312" w:eastAsia="仿宋_GB2312"/>
                          <w:b/>
                          <w:sz w:val="28"/>
                          <w:szCs w:val="28"/>
                        </w:rPr>
                        <w:t>（一面）</w:t>
                      </w:r>
                    </w:p>
                    <w:p/>
                  </w:txbxContent>
                </v:textbox>
              </v:rect>
            </w:pict>
          </mc:Fallback>
        </mc:AlternateContent>
      </w:r>
    </w:p>
    <w:p>
      <w:pPr>
        <w:spacing w:line="560" w:lineRule="exact"/>
        <w:ind w:firstLine="672" w:firstLineChars="240"/>
        <w:jc w:val="both"/>
        <w:rPr>
          <w:b/>
          <w:sz w:val="28"/>
        </w:rPr>
      </w:pPr>
    </w:p>
    <w:p>
      <w:pPr>
        <w:spacing w:line="560" w:lineRule="exact"/>
        <w:ind w:firstLine="672" w:firstLineChars="240"/>
        <w:jc w:val="both"/>
        <w:rPr>
          <w:b/>
          <w:sz w:val="28"/>
        </w:rPr>
      </w:pPr>
    </w:p>
    <w:p>
      <w:pPr>
        <w:spacing w:line="560" w:lineRule="exact"/>
        <w:ind w:firstLine="672" w:firstLineChars="240"/>
        <w:jc w:val="both"/>
        <w:rPr>
          <w:b/>
          <w:sz w:val="28"/>
        </w:rPr>
      </w:pPr>
    </w:p>
    <w:p>
      <w:pPr>
        <w:spacing w:line="560" w:lineRule="exact"/>
        <w:jc w:val="both"/>
        <w:rPr>
          <w:sz w:val="28"/>
        </w:rPr>
      </w:pPr>
    </w:p>
    <w:p>
      <w:pPr>
        <w:autoSpaceDE w:val="0"/>
        <w:autoSpaceDN w:val="0"/>
        <w:adjustRightInd w:val="0"/>
        <w:spacing w:line="560" w:lineRule="exact"/>
        <w:ind w:firstLine="3840" w:firstLineChars="1200"/>
        <w:jc w:val="both"/>
        <w:rPr>
          <w:rFonts w:hint="eastAsia" w:ascii="方正仿宋_GBK" w:eastAsia="方正仿宋_GBK"/>
          <w:sz w:val="32"/>
          <w:szCs w:val="32"/>
          <w:lang w:val="zh-CN"/>
        </w:rPr>
      </w:pPr>
      <w:r>
        <w:rPr>
          <w:rFonts w:hint="eastAsia" w:ascii="方正仿宋_GBK" w:eastAsia="方正仿宋_GBK"/>
          <w:sz w:val="32"/>
          <w:szCs w:val="32"/>
          <w:lang w:val="zh-CN"/>
        </w:rPr>
        <w:t>投标人（公章）：</w:t>
      </w:r>
    </w:p>
    <w:p>
      <w:pPr>
        <w:autoSpaceDE w:val="0"/>
        <w:autoSpaceDN w:val="0"/>
        <w:adjustRightInd w:val="0"/>
        <w:spacing w:line="560" w:lineRule="exact"/>
        <w:ind w:firstLine="3840" w:firstLineChars="1200"/>
        <w:jc w:val="both"/>
        <w:rPr>
          <w:rFonts w:hint="eastAsia" w:ascii="方正仿宋_GBK" w:eastAsia="方正仿宋_GBK"/>
          <w:sz w:val="32"/>
          <w:szCs w:val="32"/>
          <w:lang w:val="zh-CN"/>
        </w:rPr>
      </w:pPr>
      <w:r>
        <w:rPr>
          <w:rFonts w:hint="eastAsia" w:ascii="方正仿宋_GBK" w:eastAsia="方正仿宋_GBK"/>
          <w:sz w:val="32"/>
          <w:szCs w:val="32"/>
          <w:lang w:val="zh-CN"/>
        </w:rPr>
        <w:t>年</w:t>
      </w:r>
      <w:r>
        <w:rPr>
          <w:rFonts w:hint="eastAsia" w:ascii="方正仿宋_GBK" w:eastAsia="方正仿宋_GBK"/>
          <w:sz w:val="32"/>
          <w:szCs w:val="32"/>
          <w:lang w:val="en-US" w:eastAsia="zh-CN"/>
        </w:rPr>
        <w:t xml:space="preserve">    </w:t>
      </w:r>
      <w:r>
        <w:rPr>
          <w:rFonts w:hint="eastAsia" w:ascii="方正仿宋_GBK" w:eastAsia="方正仿宋_GBK"/>
          <w:sz w:val="32"/>
          <w:szCs w:val="32"/>
          <w:lang w:val="zh-CN"/>
        </w:rPr>
        <w:t>月</w:t>
      </w:r>
      <w:r>
        <w:rPr>
          <w:rFonts w:hint="eastAsia" w:ascii="方正仿宋_GBK" w:eastAsia="方正仿宋_GBK"/>
          <w:sz w:val="32"/>
          <w:szCs w:val="32"/>
          <w:lang w:val="en-US" w:eastAsia="zh-CN"/>
        </w:rPr>
        <w:t xml:space="preserve">    </w:t>
      </w:r>
      <w:r>
        <w:rPr>
          <w:rFonts w:hint="eastAsia" w:ascii="方正仿宋_GBK" w:eastAsia="方正仿宋_GBK"/>
          <w:sz w:val="32"/>
          <w:szCs w:val="32"/>
          <w:lang w:val="zh-CN"/>
        </w:rPr>
        <w:t>日</w:t>
      </w:r>
    </w:p>
    <w:p>
      <w:pPr>
        <w:autoSpaceDE w:val="0"/>
        <w:autoSpaceDN w:val="0"/>
        <w:adjustRightInd w:val="0"/>
        <w:spacing w:line="560" w:lineRule="exact"/>
        <w:jc w:val="both"/>
        <w:rPr>
          <w:b/>
          <w:bCs/>
        </w:rPr>
      </w:pPr>
      <w:r>
        <w:rPr>
          <w:rFonts w:hint="eastAsia" w:ascii="方正仿宋_GBK" w:eastAsia="方正仿宋_GBK"/>
          <w:sz w:val="32"/>
          <w:szCs w:val="32"/>
          <w:lang w:val="zh-CN"/>
        </w:rPr>
        <w:br w:type="page"/>
      </w:r>
      <w:r>
        <w:rPr>
          <w:rFonts w:hint="eastAsia" w:ascii="方正黑体_GBK" w:hAnsi="Times New Roman" w:eastAsia="方正黑体_GBK" w:cstheme="minorBidi"/>
          <w:color w:val="auto"/>
          <w:kern w:val="0"/>
          <w:sz w:val="32"/>
          <w:szCs w:val="32"/>
          <w:lang w:val="en-US" w:eastAsia="zh-CN" w:bidi="ar-SA"/>
        </w:rPr>
        <w:t xml:space="preserve">附件6  </w:t>
      </w:r>
      <w:r>
        <w:rPr>
          <w:rFonts w:hint="eastAsia" w:ascii="Times New Roman" w:hAnsi="Times New Roman" w:eastAsia="宋体" w:cstheme="minorBidi"/>
          <w:b/>
          <w:bCs/>
          <w:color w:val="auto"/>
          <w:kern w:val="0"/>
          <w:sz w:val="26"/>
          <w:szCs w:val="24"/>
          <w:lang w:val="en-US" w:eastAsia="zh-CN" w:bidi="ar-SA"/>
        </w:rPr>
        <w:t>法定代表人授权委托书（格式）</w:t>
      </w:r>
    </w:p>
    <w:p>
      <w:pPr>
        <w:spacing w:line="560" w:lineRule="exact"/>
        <w:jc w:val="both"/>
        <w:rPr>
          <w:rFonts w:hint="eastAsia"/>
          <w:kern w:val="44"/>
          <w:sz w:val="48"/>
          <w:szCs w:val="48"/>
        </w:rPr>
      </w:pPr>
    </w:p>
    <w:p>
      <w:pPr>
        <w:pStyle w:val="6"/>
        <w:spacing w:line="560" w:lineRule="exact"/>
        <w:ind w:firstLine="0" w:firstLineChars="0"/>
        <w:jc w:val="center"/>
        <w:rPr>
          <w:rFonts w:hint="eastAsia" w:ascii="Times New Roman" w:hAnsi="Times New Roman" w:eastAsia="宋体"/>
          <w:color w:val="auto"/>
          <w:kern w:val="44"/>
          <w:sz w:val="48"/>
          <w:szCs w:val="48"/>
        </w:rPr>
      </w:pPr>
      <w:r>
        <w:rPr>
          <w:rFonts w:hint="eastAsia" w:ascii="Times New Roman" w:hAnsi="Times New Roman" w:eastAsia="宋体"/>
          <w:color w:val="auto"/>
          <w:kern w:val="44"/>
          <w:sz w:val="48"/>
          <w:szCs w:val="48"/>
        </w:rPr>
        <w:t>法定代表人授权委托书</w:t>
      </w:r>
    </w:p>
    <w:p>
      <w:pPr>
        <w:autoSpaceDE w:val="0"/>
        <w:autoSpaceDN w:val="0"/>
        <w:adjustRightInd w:val="0"/>
        <w:spacing w:line="560" w:lineRule="exact"/>
        <w:jc w:val="both"/>
        <w:rPr>
          <w:rFonts w:hint="eastAsia" w:ascii="方正仿宋_GBK" w:eastAsia="方正仿宋_GBK"/>
          <w:sz w:val="32"/>
          <w:szCs w:val="32"/>
          <w:lang w:val="zh-CN"/>
        </w:rPr>
      </w:pPr>
      <w:r>
        <w:rPr>
          <w:rFonts w:hint="eastAsia" w:ascii="方正仿宋_GBK" w:eastAsia="方正仿宋_GBK"/>
          <w:sz w:val="32"/>
          <w:szCs w:val="32"/>
          <w:lang w:val="zh-CN"/>
        </w:rPr>
        <w:t>重庆市妇女联合会：</w:t>
      </w:r>
    </w:p>
    <w:p>
      <w:pPr>
        <w:keepNext w:val="0"/>
        <w:keepLines w:val="0"/>
        <w:pageBreakBefore w:val="0"/>
        <w:widowControl/>
        <w:kinsoku/>
        <w:wordWrap/>
        <w:overflowPunct/>
        <w:topLinePunct w:val="0"/>
        <w:autoSpaceDE w:val="0"/>
        <w:autoSpaceDN w:val="0"/>
        <w:bidi w:val="0"/>
        <w:adjustRightInd w:val="0"/>
        <w:snapToGrid w:val="0"/>
        <w:spacing w:line="500" w:lineRule="exact"/>
        <w:ind w:firstLine="640" w:firstLineChars="200"/>
        <w:jc w:val="both"/>
        <w:textAlignment w:val="auto"/>
        <w:rPr>
          <w:rFonts w:hint="eastAsia" w:ascii="方正仿宋_GBK" w:eastAsia="方正仿宋_GBK"/>
          <w:sz w:val="32"/>
          <w:szCs w:val="32"/>
          <w:lang w:val="zh-CN"/>
        </w:rPr>
      </w:pPr>
      <w:r>
        <w:rPr>
          <w:rFonts w:hint="eastAsia" w:ascii="方正仿宋_GBK" w:eastAsia="方正仿宋_GBK"/>
          <w:sz w:val="32"/>
          <w:szCs w:val="32"/>
          <w:lang w:val="zh-CN"/>
        </w:rPr>
        <w:t>本授权书声明：我（姓名）系（投标人名称）的法定代表人，现授权本单位的（姓名）为我单位代理人，以本单位的名义参加重庆市“社会化项目评估”项目的磋商、签约活动。代理人在本项目磋商过程中所签署的一切文件和处理与之有关的一切事务，本人均予以确认。</w:t>
      </w:r>
    </w:p>
    <w:p>
      <w:pPr>
        <w:keepNext w:val="0"/>
        <w:keepLines w:val="0"/>
        <w:pageBreakBefore w:val="0"/>
        <w:widowControl/>
        <w:kinsoku/>
        <w:wordWrap/>
        <w:overflowPunct/>
        <w:topLinePunct w:val="0"/>
        <w:autoSpaceDE w:val="0"/>
        <w:autoSpaceDN w:val="0"/>
        <w:bidi w:val="0"/>
        <w:adjustRightInd w:val="0"/>
        <w:snapToGrid w:val="0"/>
        <w:spacing w:line="500" w:lineRule="exact"/>
        <w:ind w:firstLine="640" w:firstLineChars="200"/>
        <w:jc w:val="both"/>
        <w:textAlignment w:val="auto"/>
        <w:rPr>
          <w:rFonts w:hint="eastAsia" w:ascii="方正仿宋_GBK" w:eastAsia="方正仿宋_GBK"/>
          <w:sz w:val="32"/>
          <w:szCs w:val="32"/>
          <w:lang w:val="zh-CN"/>
        </w:rPr>
      </w:pPr>
      <w:r>
        <w:rPr>
          <w:rFonts w:hint="eastAsia" w:ascii="方正仿宋_GBK" w:eastAsia="方正仿宋_GBK"/>
          <w:sz w:val="32"/>
          <w:szCs w:val="32"/>
          <w:lang w:val="zh-CN"/>
        </w:rPr>
        <w:t>代理人姓名：</w:t>
      </w:r>
      <w:r>
        <w:rPr>
          <w:rFonts w:hint="eastAsia" w:ascii="方正仿宋_GBK" w:eastAsia="方正仿宋_GBK"/>
          <w:sz w:val="32"/>
          <w:szCs w:val="32"/>
          <w:lang w:val="en-US" w:eastAsia="zh-CN"/>
        </w:rPr>
        <w:t xml:space="preserve">       </w:t>
      </w:r>
      <w:r>
        <w:rPr>
          <w:rFonts w:hint="eastAsia" w:ascii="方正仿宋_GBK" w:eastAsia="方正仿宋_GBK"/>
          <w:sz w:val="32"/>
          <w:szCs w:val="32"/>
          <w:lang w:val="zh-CN"/>
        </w:rPr>
        <w:t>联系电话：</w:t>
      </w:r>
    </w:p>
    <w:p>
      <w:pPr>
        <w:keepNext w:val="0"/>
        <w:keepLines w:val="0"/>
        <w:pageBreakBefore w:val="0"/>
        <w:widowControl/>
        <w:kinsoku/>
        <w:wordWrap/>
        <w:overflowPunct/>
        <w:topLinePunct w:val="0"/>
        <w:autoSpaceDE w:val="0"/>
        <w:autoSpaceDN w:val="0"/>
        <w:bidi w:val="0"/>
        <w:adjustRightInd w:val="0"/>
        <w:snapToGrid w:val="0"/>
        <w:spacing w:line="500" w:lineRule="exact"/>
        <w:ind w:firstLine="640" w:firstLineChars="200"/>
        <w:jc w:val="both"/>
        <w:textAlignment w:val="auto"/>
        <w:rPr>
          <w:rFonts w:hint="eastAsia" w:ascii="方正仿宋_GBK" w:eastAsia="方正仿宋_GBK"/>
          <w:sz w:val="32"/>
          <w:szCs w:val="32"/>
          <w:lang w:val="zh-CN"/>
        </w:rPr>
      </w:pPr>
      <w:r>
        <w:rPr>
          <w:rFonts w:hint="eastAsia" w:ascii="方正仿宋_GBK" w:eastAsia="方正仿宋_GBK"/>
          <w:sz w:val="32"/>
          <w:szCs w:val="32"/>
          <w:lang w:val="zh-CN"/>
        </w:rPr>
        <w:t>部门：</w:t>
      </w:r>
      <w:r>
        <w:rPr>
          <w:rFonts w:hint="eastAsia" w:ascii="方正仿宋_GBK" w:eastAsia="方正仿宋_GBK"/>
          <w:sz w:val="32"/>
          <w:szCs w:val="32"/>
          <w:lang w:val="en-US" w:eastAsia="zh-CN"/>
        </w:rPr>
        <w:t xml:space="preserve">              </w:t>
      </w:r>
      <w:r>
        <w:rPr>
          <w:rFonts w:hint="eastAsia" w:ascii="方正仿宋_GBK" w:eastAsia="方正仿宋_GBK"/>
          <w:sz w:val="32"/>
          <w:szCs w:val="32"/>
          <w:lang w:val="zh-CN"/>
        </w:rPr>
        <w:t>职务：</w:t>
      </w:r>
    </w:p>
    <w:p>
      <w:pPr>
        <w:keepNext w:val="0"/>
        <w:keepLines w:val="0"/>
        <w:pageBreakBefore w:val="0"/>
        <w:widowControl/>
        <w:kinsoku/>
        <w:wordWrap/>
        <w:overflowPunct/>
        <w:topLinePunct w:val="0"/>
        <w:autoSpaceDE w:val="0"/>
        <w:autoSpaceDN w:val="0"/>
        <w:bidi w:val="0"/>
        <w:adjustRightInd w:val="0"/>
        <w:snapToGrid w:val="0"/>
        <w:spacing w:line="500" w:lineRule="exact"/>
        <w:ind w:firstLine="640" w:firstLineChars="200"/>
        <w:jc w:val="both"/>
        <w:textAlignment w:val="auto"/>
        <w:rPr>
          <w:rFonts w:hint="eastAsia" w:ascii="方正仿宋_GBK" w:eastAsia="方正仿宋_GBK"/>
          <w:sz w:val="32"/>
          <w:szCs w:val="32"/>
          <w:lang w:val="zh-CN"/>
        </w:rPr>
      </w:pPr>
      <w:r>
        <w:rPr>
          <w:rFonts w:hint="eastAsia" w:ascii="方正仿宋_GBK" w:eastAsia="方正仿宋_GBK"/>
          <w:sz w:val="32"/>
          <w:szCs w:val="32"/>
          <w:lang w:val="zh-CN"/>
        </w:rPr>
        <w:t>授权代理人无再转让权，特此授权。</w:t>
      </w:r>
    </w:p>
    <w:p>
      <w:pPr>
        <w:keepNext w:val="0"/>
        <w:keepLines w:val="0"/>
        <w:pageBreakBefore w:val="0"/>
        <w:widowControl/>
        <w:kinsoku/>
        <w:wordWrap/>
        <w:overflowPunct/>
        <w:topLinePunct w:val="0"/>
        <w:autoSpaceDE w:val="0"/>
        <w:autoSpaceDN w:val="0"/>
        <w:bidi w:val="0"/>
        <w:adjustRightInd w:val="0"/>
        <w:snapToGrid w:val="0"/>
        <w:spacing w:line="500" w:lineRule="exact"/>
        <w:ind w:firstLine="640" w:firstLineChars="200"/>
        <w:jc w:val="both"/>
        <w:textAlignment w:val="auto"/>
        <w:rPr>
          <w:rFonts w:hint="eastAsia" w:ascii="方正仿宋_GBK" w:eastAsia="方正仿宋_GBK"/>
          <w:sz w:val="32"/>
          <w:szCs w:val="32"/>
          <w:lang w:val="zh-CN"/>
        </w:rPr>
      </w:pPr>
      <w:r>
        <w:rPr>
          <w:rFonts w:hint="eastAsia" w:ascii="方正仿宋_GBK" w:eastAsia="方正仿宋_GBK"/>
          <w:sz w:val="32"/>
          <w:szCs w:val="32"/>
          <w:lang w:val="zh-CN"/>
        </w:rPr>
        <w:t>法定代表人签名或盖章：</w:t>
      </w:r>
    </w:p>
    <w:p>
      <w:pPr>
        <w:keepNext w:val="0"/>
        <w:keepLines w:val="0"/>
        <w:pageBreakBefore w:val="0"/>
        <w:widowControl/>
        <w:kinsoku/>
        <w:wordWrap/>
        <w:overflowPunct/>
        <w:topLinePunct w:val="0"/>
        <w:autoSpaceDE w:val="0"/>
        <w:autoSpaceDN w:val="0"/>
        <w:bidi w:val="0"/>
        <w:adjustRightInd w:val="0"/>
        <w:snapToGrid w:val="0"/>
        <w:spacing w:line="500" w:lineRule="exact"/>
        <w:ind w:firstLine="640" w:firstLineChars="200"/>
        <w:jc w:val="both"/>
        <w:textAlignment w:val="auto"/>
        <w:rPr>
          <w:rFonts w:hint="eastAsia" w:ascii="方正仿宋_GBK" w:eastAsia="方正仿宋_GBK"/>
          <w:sz w:val="32"/>
          <w:szCs w:val="32"/>
          <w:lang w:val="zh-CN"/>
        </w:rPr>
      </w:pPr>
      <w:r>
        <w:rPr>
          <w:rFonts w:hint="eastAsia" w:ascii="方正仿宋_GBK" w:eastAsia="方正仿宋_GBK"/>
          <w:sz w:val="32"/>
          <w:szCs w:val="32"/>
          <w:lang w:val="zh-CN"/>
        </w:rPr>
        <mc:AlternateContent>
          <mc:Choice Requires="wps">
            <w:drawing>
              <wp:anchor distT="0" distB="0" distL="114300" distR="114300" simplePos="0" relativeHeight="251659264" behindDoc="0" locked="0" layoutInCell="1" allowOverlap="1">
                <wp:simplePos x="0" y="0"/>
                <wp:positionH relativeFrom="column">
                  <wp:posOffset>-340995</wp:posOffset>
                </wp:positionH>
                <wp:positionV relativeFrom="paragraph">
                  <wp:posOffset>374650</wp:posOffset>
                </wp:positionV>
                <wp:extent cx="2967355" cy="1981200"/>
                <wp:effectExtent l="4445" t="5080" r="19050" b="13970"/>
                <wp:wrapNone/>
                <wp:docPr id="2" name="矩形 2"/>
                <wp:cNvGraphicFramePr/>
                <a:graphic xmlns:a="http://schemas.openxmlformats.org/drawingml/2006/main">
                  <a:graphicData uri="http://schemas.microsoft.com/office/word/2010/wordprocessingShape">
                    <wps:wsp>
                      <wps:cNvSpPr/>
                      <wps:spPr>
                        <a:xfrm>
                          <a:off x="0" y="0"/>
                          <a:ext cx="2967355"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eastAsia="仿宋_GB2312"/>
                                <w:sz w:val="30"/>
                                <w:szCs w:val="30"/>
                              </w:rPr>
                            </w:pPr>
                          </w:p>
                          <w:p>
                            <w:pPr>
                              <w:jc w:val="center"/>
                              <w:rPr>
                                <w:rFonts w:ascii="仿宋_GB2312" w:eastAsia="仿宋_GB2312"/>
                                <w:sz w:val="30"/>
                                <w:szCs w:val="30"/>
                              </w:rPr>
                            </w:pPr>
                          </w:p>
                          <w:p>
                            <w:pPr>
                              <w:jc w:val="center"/>
                              <w:rPr>
                                <w:rFonts w:ascii="仿宋_GB2312" w:eastAsia="仿宋_GB2312"/>
                                <w:b/>
                                <w:sz w:val="28"/>
                                <w:szCs w:val="28"/>
                              </w:rPr>
                            </w:pPr>
                            <w:r>
                              <w:rPr>
                                <w:rFonts w:hint="eastAsia" w:ascii="仿宋_GB2312" w:eastAsia="仿宋_GB2312"/>
                                <w:b/>
                                <w:sz w:val="28"/>
                                <w:szCs w:val="28"/>
                              </w:rPr>
                              <w:t>附：被授权代理人身份证复印件</w:t>
                            </w:r>
                          </w:p>
                          <w:p>
                            <w:pPr>
                              <w:jc w:val="center"/>
                              <w:rPr>
                                <w:rFonts w:ascii="仿宋_GB2312" w:eastAsia="仿宋_GB2312"/>
                                <w:b/>
                                <w:sz w:val="28"/>
                                <w:szCs w:val="28"/>
                              </w:rPr>
                            </w:pPr>
                            <w:r>
                              <w:rPr>
                                <w:rFonts w:hint="eastAsia" w:ascii="仿宋_GB2312" w:eastAsia="仿宋_GB2312"/>
                                <w:b/>
                                <w:sz w:val="28"/>
                                <w:szCs w:val="28"/>
                              </w:rPr>
                              <w:t>（一面）</w:t>
                            </w:r>
                          </w:p>
                          <w:p/>
                        </w:txbxContent>
                      </wps:txbx>
                      <wps:bodyPr upright="1"/>
                    </wps:wsp>
                  </a:graphicData>
                </a:graphic>
              </wp:anchor>
            </w:drawing>
          </mc:Choice>
          <mc:Fallback>
            <w:pict>
              <v:rect id="_x0000_s1026" o:spid="_x0000_s1026" o:spt="1" style="position:absolute;left:0pt;margin-left:-26.85pt;margin-top:29.5pt;height:156pt;width:233.65pt;z-index:251659264;mso-width-relative:page;mso-height-relative:page;" fillcolor="#FFFFFF" filled="t" stroked="t" coordsize="21600,21600" o:gfxdata="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jQLdc&#10;2QAAAAoBAAAPAAAAAAAAAAEAIAAAACIAAABkcnMvZG93bnJldi54bWxQSwECFAAUAAAACACHTuJA&#10;TQcWtucBAADcAwAADgAAAAAAAAABACAAAAAoAQAAZHJzL2Uyb0RvYy54bWxQSwUGAAAAAAYABgBZ&#10;AQAAgQUAAAAA&#10;">
                <v:fill on="t" focussize="0,0"/>
                <v:stroke color="#000000" joinstyle="miter"/>
                <v:imagedata o:title=""/>
                <o:lock v:ext="edit" aspectratio="f"/>
                <v:textbox>
                  <w:txbxContent>
                    <w:p>
                      <w:pPr>
                        <w:jc w:val="center"/>
                        <w:rPr>
                          <w:rFonts w:ascii="仿宋_GB2312" w:eastAsia="仿宋_GB2312"/>
                          <w:sz w:val="30"/>
                          <w:szCs w:val="30"/>
                        </w:rPr>
                      </w:pPr>
                    </w:p>
                    <w:p>
                      <w:pPr>
                        <w:jc w:val="center"/>
                        <w:rPr>
                          <w:rFonts w:ascii="仿宋_GB2312" w:eastAsia="仿宋_GB2312"/>
                          <w:sz w:val="30"/>
                          <w:szCs w:val="30"/>
                        </w:rPr>
                      </w:pPr>
                    </w:p>
                    <w:p>
                      <w:pPr>
                        <w:jc w:val="center"/>
                        <w:rPr>
                          <w:rFonts w:ascii="仿宋_GB2312" w:eastAsia="仿宋_GB2312"/>
                          <w:b/>
                          <w:sz w:val="28"/>
                          <w:szCs w:val="28"/>
                        </w:rPr>
                      </w:pPr>
                      <w:r>
                        <w:rPr>
                          <w:rFonts w:hint="eastAsia" w:ascii="仿宋_GB2312" w:eastAsia="仿宋_GB2312"/>
                          <w:b/>
                          <w:sz w:val="28"/>
                          <w:szCs w:val="28"/>
                        </w:rPr>
                        <w:t>附：被授权代理人身份证复印件</w:t>
                      </w:r>
                    </w:p>
                    <w:p>
                      <w:pPr>
                        <w:jc w:val="center"/>
                        <w:rPr>
                          <w:rFonts w:ascii="仿宋_GB2312" w:eastAsia="仿宋_GB2312"/>
                          <w:b/>
                          <w:sz w:val="28"/>
                          <w:szCs w:val="28"/>
                        </w:rPr>
                      </w:pPr>
                      <w:r>
                        <w:rPr>
                          <w:rFonts w:hint="eastAsia" w:ascii="仿宋_GB2312" w:eastAsia="仿宋_GB2312"/>
                          <w:b/>
                          <w:sz w:val="28"/>
                          <w:szCs w:val="28"/>
                        </w:rPr>
                        <w:t>（一面）</w:t>
                      </w:r>
                    </w:p>
                    <w:p/>
                  </w:txbxContent>
                </v:textbox>
              </v:rect>
            </w:pict>
          </mc:Fallback>
        </mc:AlternateContent>
      </w:r>
      <w:r>
        <w:rPr>
          <w:rFonts w:hint="eastAsia" w:ascii="方正仿宋_GBK" w:eastAsia="方正仿宋_GBK"/>
          <w:sz w:val="32"/>
          <w:szCs w:val="32"/>
          <w:lang w:val="zh-CN"/>
        </w:rPr>
        <mc:AlternateContent>
          <mc:Choice Requires="wps">
            <w:drawing>
              <wp:anchor distT="0" distB="0" distL="114300" distR="114300" simplePos="0" relativeHeight="251658240" behindDoc="0" locked="0" layoutInCell="1" allowOverlap="1">
                <wp:simplePos x="0" y="0"/>
                <wp:positionH relativeFrom="column">
                  <wp:posOffset>2996565</wp:posOffset>
                </wp:positionH>
                <wp:positionV relativeFrom="paragraph">
                  <wp:posOffset>379095</wp:posOffset>
                </wp:positionV>
                <wp:extent cx="3058160" cy="1981200"/>
                <wp:effectExtent l="4445" t="5080" r="23495" b="13970"/>
                <wp:wrapNone/>
                <wp:docPr id="4" name="矩形 4"/>
                <wp:cNvGraphicFramePr/>
                <a:graphic xmlns:a="http://schemas.openxmlformats.org/drawingml/2006/main">
                  <a:graphicData uri="http://schemas.microsoft.com/office/word/2010/wordprocessingShape">
                    <wps:wsp>
                      <wps:cNvSpPr/>
                      <wps:spPr>
                        <a:xfrm>
                          <a:off x="0" y="0"/>
                          <a:ext cx="305816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eastAsia="仿宋_GB2312"/>
                                <w:sz w:val="30"/>
                                <w:szCs w:val="30"/>
                              </w:rPr>
                            </w:pPr>
                          </w:p>
                          <w:p>
                            <w:pPr>
                              <w:jc w:val="center"/>
                              <w:rPr>
                                <w:rFonts w:ascii="仿宋_GB2312" w:eastAsia="仿宋_GB2312"/>
                                <w:sz w:val="30"/>
                                <w:szCs w:val="30"/>
                              </w:rPr>
                            </w:pPr>
                          </w:p>
                          <w:p>
                            <w:pPr>
                              <w:jc w:val="center"/>
                              <w:rPr>
                                <w:rFonts w:ascii="仿宋_GB2312" w:eastAsia="仿宋_GB2312"/>
                                <w:b/>
                                <w:sz w:val="28"/>
                                <w:szCs w:val="28"/>
                              </w:rPr>
                            </w:pPr>
                            <w:r>
                              <w:rPr>
                                <w:rFonts w:hint="eastAsia" w:ascii="仿宋_GB2312" w:eastAsia="仿宋_GB2312"/>
                                <w:b/>
                                <w:sz w:val="28"/>
                                <w:szCs w:val="28"/>
                              </w:rPr>
                              <w:t>附：被授权代理人身份证复印件</w:t>
                            </w:r>
                          </w:p>
                          <w:p>
                            <w:pPr>
                              <w:jc w:val="center"/>
                              <w:rPr>
                                <w:rFonts w:ascii="仿宋_GB2312" w:eastAsia="仿宋_GB2312"/>
                                <w:b/>
                                <w:sz w:val="28"/>
                                <w:szCs w:val="28"/>
                              </w:rPr>
                            </w:pPr>
                            <w:r>
                              <w:rPr>
                                <w:rFonts w:hint="eastAsia" w:ascii="仿宋_GB2312" w:eastAsia="仿宋_GB2312"/>
                                <w:b/>
                                <w:sz w:val="28"/>
                                <w:szCs w:val="28"/>
                              </w:rPr>
                              <w:t>（另一面）</w:t>
                            </w:r>
                          </w:p>
                          <w:p>
                            <w:pPr>
                              <w:rPr>
                                <w:sz w:val="28"/>
                                <w:szCs w:val="28"/>
                              </w:rPr>
                            </w:pPr>
                          </w:p>
                        </w:txbxContent>
                      </wps:txbx>
                      <wps:bodyPr upright="1"/>
                    </wps:wsp>
                  </a:graphicData>
                </a:graphic>
              </wp:anchor>
            </w:drawing>
          </mc:Choice>
          <mc:Fallback>
            <w:pict>
              <v:rect id="_x0000_s1026" o:spid="_x0000_s1026" o:spt="1" style="position:absolute;left:0pt;margin-left:235.95pt;margin-top:29.85pt;height:156pt;width:240.8pt;z-index:251658240;mso-width-relative:page;mso-height-relative:page;" fillcolor="#FFFFFF" filled="t" stroked="t" coordsize="21600,21600" o:gfxdata="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z5AO7&#10;2QAAAAoBAAAPAAAAAAAAAAEAIAAAACIAAABkcnMvZG93bnJldi54bWxQSwECFAAUAAAACACHTuJA&#10;MyI8r+cBAADcAwAADgAAAAAAAAABACAAAAAoAQAAZHJzL2Uyb0RvYy54bWxQSwUGAAAAAAYABgBZ&#10;AQAAgQUAAAAA&#10;">
                <v:fill on="t" focussize="0,0"/>
                <v:stroke color="#000000" joinstyle="miter"/>
                <v:imagedata o:title=""/>
                <o:lock v:ext="edit" aspectratio="f"/>
                <v:textbox>
                  <w:txbxContent>
                    <w:p>
                      <w:pPr>
                        <w:jc w:val="center"/>
                        <w:rPr>
                          <w:rFonts w:ascii="仿宋_GB2312" w:eastAsia="仿宋_GB2312"/>
                          <w:sz w:val="30"/>
                          <w:szCs w:val="30"/>
                        </w:rPr>
                      </w:pPr>
                    </w:p>
                    <w:p>
                      <w:pPr>
                        <w:jc w:val="center"/>
                        <w:rPr>
                          <w:rFonts w:ascii="仿宋_GB2312" w:eastAsia="仿宋_GB2312"/>
                          <w:sz w:val="30"/>
                          <w:szCs w:val="30"/>
                        </w:rPr>
                      </w:pPr>
                    </w:p>
                    <w:p>
                      <w:pPr>
                        <w:jc w:val="center"/>
                        <w:rPr>
                          <w:rFonts w:ascii="仿宋_GB2312" w:eastAsia="仿宋_GB2312"/>
                          <w:b/>
                          <w:sz w:val="28"/>
                          <w:szCs w:val="28"/>
                        </w:rPr>
                      </w:pPr>
                      <w:r>
                        <w:rPr>
                          <w:rFonts w:hint="eastAsia" w:ascii="仿宋_GB2312" w:eastAsia="仿宋_GB2312"/>
                          <w:b/>
                          <w:sz w:val="28"/>
                          <w:szCs w:val="28"/>
                        </w:rPr>
                        <w:t>附：被授权代理人身份证复印件</w:t>
                      </w:r>
                    </w:p>
                    <w:p>
                      <w:pPr>
                        <w:jc w:val="center"/>
                        <w:rPr>
                          <w:rFonts w:ascii="仿宋_GB2312" w:eastAsia="仿宋_GB2312"/>
                          <w:b/>
                          <w:sz w:val="28"/>
                          <w:szCs w:val="28"/>
                        </w:rPr>
                      </w:pPr>
                      <w:r>
                        <w:rPr>
                          <w:rFonts w:hint="eastAsia" w:ascii="仿宋_GB2312" w:eastAsia="仿宋_GB2312"/>
                          <w:b/>
                          <w:sz w:val="28"/>
                          <w:szCs w:val="28"/>
                        </w:rPr>
                        <w:t>（另一面）</w:t>
                      </w:r>
                    </w:p>
                    <w:p>
                      <w:pPr>
                        <w:rPr>
                          <w:sz w:val="28"/>
                          <w:szCs w:val="28"/>
                        </w:rPr>
                      </w:pPr>
                    </w:p>
                  </w:txbxContent>
                </v:textbox>
              </v:rect>
            </w:pict>
          </mc:Fallback>
        </mc:AlternateContent>
      </w:r>
      <w:r>
        <w:rPr>
          <w:rFonts w:hint="eastAsia" w:ascii="方正仿宋_GBK" w:eastAsia="方正仿宋_GBK"/>
          <w:sz w:val="32"/>
          <w:szCs w:val="32"/>
          <w:lang w:val="zh-CN"/>
        </w:rPr>
        <w:t>被授权代理人签名或盖章：</w:t>
      </w:r>
    </w:p>
    <w:p>
      <w:pPr>
        <w:pStyle w:val="25"/>
        <w:spacing w:line="560" w:lineRule="exact"/>
        <w:jc w:val="both"/>
        <w:rPr>
          <w:rFonts w:ascii="Times New Roman" w:eastAsia="宋体"/>
          <w:szCs w:val="24"/>
        </w:rPr>
      </w:pPr>
    </w:p>
    <w:p>
      <w:pPr>
        <w:pStyle w:val="25"/>
        <w:spacing w:line="560" w:lineRule="exact"/>
        <w:jc w:val="both"/>
        <w:rPr>
          <w:rFonts w:ascii="Times New Roman" w:eastAsia="宋体"/>
          <w:szCs w:val="24"/>
        </w:rPr>
      </w:pPr>
    </w:p>
    <w:p>
      <w:pPr>
        <w:pStyle w:val="25"/>
        <w:spacing w:line="560" w:lineRule="exact"/>
        <w:ind w:firstLine="0" w:firstLineChars="0"/>
        <w:jc w:val="both"/>
        <w:rPr>
          <w:rFonts w:ascii="Times New Roman" w:eastAsia="宋体"/>
          <w:szCs w:val="24"/>
        </w:rPr>
      </w:pPr>
    </w:p>
    <w:p>
      <w:pPr>
        <w:pStyle w:val="25"/>
        <w:spacing w:line="560" w:lineRule="exact"/>
        <w:jc w:val="both"/>
        <w:rPr>
          <w:rFonts w:ascii="Times New Roman" w:eastAsia="宋体"/>
          <w:szCs w:val="24"/>
        </w:rPr>
      </w:pPr>
    </w:p>
    <w:p>
      <w:pPr>
        <w:keepNext w:val="0"/>
        <w:keepLines w:val="0"/>
        <w:pageBreakBefore w:val="0"/>
        <w:widowControl/>
        <w:kinsoku/>
        <w:wordWrap/>
        <w:overflowPunct/>
        <w:topLinePunct w:val="0"/>
        <w:autoSpaceDE w:val="0"/>
        <w:autoSpaceDN w:val="0"/>
        <w:bidi w:val="0"/>
        <w:adjustRightInd w:val="0"/>
        <w:snapToGrid w:val="0"/>
        <w:spacing w:line="500" w:lineRule="exact"/>
        <w:ind w:firstLine="3520" w:firstLineChars="1100"/>
        <w:jc w:val="both"/>
        <w:textAlignment w:val="auto"/>
        <w:rPr>
          <w:rFonts w:hint="eastAsia" w:ascii="方正仿宋_GBK" w:eastAsia="方正仿宋_GBK"/>
          <w:sz w:val="32"/>
          <w:szCs w:val="32"/>
          <w:lang w:val="zh-CN"/>
        </w:rPr>
      </w:pPr>
      <w:r>
        <w:rPr>
          <w:rFonts w:hint="eastAsia" w:ascii="方正仿宋_GBK" w:eastAsia="方正仿宋_GBK"/>
          <w:sz w:val="32"/>
          <w:szCs w:val="32"/>
          <w:lang w:val="zh-CN"/>
        </w:rPr>
        <w:t>投标人（公章）：</w:t>
      </w:r>
    </w:p>
    <w:p>
      <w:pPr>
        <w:keepNext w:val="0"/>
        <w:keepLines w:val="0"/>
        <w:pageBreakBefore w:val="0"/>
        <w:widowControl/>
        <w:kinsoku/>
        <w:wordWrap/>
        <w:overflowPunct/>
        <w:topLinePunct w:val="0"/>
        <w:autoSpaceDE w:val="0"/>
        <w:autoSpaceDN w:val="0"/>
        <w:bidi w:val="0"/>
        <w:adjustRightInd w:val="0"/>
        <w:snapToGrid w:val="0"/>
        <w:spacing w:line="500" w:lineRule="exact"/>
        <w:ind w:firstLine="640" w:firstLineChars="200"/>
        <w:jc w:val="both"/>
        <w:textAlignment w:val="auto"/>
        <w:rPr>
          <w:rFonts w:hint="eastAsia" w:ascii="方正仿宋_GBK" w:eastAsia="方正仿宋_GBK"/>
          <w:sz w:val="32"/>
          <w:szCs w:val="32"/>
          <w:lang w:val="zh-CN"/>
        </w:rPr>
      </w:pPr>
      <w:r>
        <w:rPr>
          <w:rFonts w:hint="eastAsia" w:ascii="方正仿宋_GBK" w:eastAsia="方正仿宋_GBK"/>
          <w:sz w:val="32"/>
          <w:szCs w:val="32"/>
          <w:lang w:val="en-US" w:eastAsia="zh-CN"/>
        </w:rPr>
        <w:t xml:space="preserve">                     </w:t>
      </w:r>
      <w:r>
        <w:rPr>
          <w:rFonts w:hint="eastAsia" w:ascii="方正仿宋_GBK" w:eastAsia="方正仿宋_GBK"/>
          <w:sz w:val="32"/>
          <w:szCs w:val="32"/>
          <w:lang w:val="zh-CN"/>
        </w:rPr>
        <w:t>年</w:t>
      </w:r>
      <w:r>
        <w:rPr>
          <w:rFonts w:hint="eastAsia" w:ascii="方正仿宋_GBK" w:eastAsia="方正仿宋_GBK"/>
          <w:sz w:val="32"/>
          <w:szCs w:val="32"/>
          <w:lang w:val="en-US" w:eastAsia="zh-CN"/>
        </w:rPr>
        <w:t xml:space="preserve">    </w:t>
      </w:r>
      <w:r>
        <w:rPr>
          <w:rFonts w:hint="eastAsia" w:ascii="方正仿宋_GBK" w:eastAsia="方正仿宋_GBK"/>
          <w:sz w:val="32"/>
          <w:szCs w:val="32"/>
          <w:lang w:val="zh-CN"/>
        </w:rPr>
        <w:t>月</w:t>
      </w:r>
      <w:r>
        <w:rPr>
          <w:rFonts w:hint="eastAsia" w:ascii="方正仿宋_GBK" w:eastAsia="方正仿宋_GBK"/>
          <w:sz w:val="32"/>
          <w:szCs w:val="32"/>
          <w:lang w:val="en-US" w:eastAsia="zh-CN"/>
        </w:rPr>
        <w:t xml:space="preserve">     </w:t>
      </w:r>
      <w:r>
        <w:rPr>
          <w:rFonts w:hint="eastAsia" w:ascii="方正仿宋_GBK" w:eastAsia="方正仿宋_GBK"/>
          <w:sz w:val="32"/>
          <w:szCs w:val="32"/>
          <w:lang w:val="zh-CN"/>
        </w:rPr>
        <w:t>日</w:t>
      </w:r>
    </w:p>
    <w:p>
      <w:pPr>
        <w:pStyle w:val="5"/>
        <w:spacing w:line="560" w:lineRule="exact"/>
        <w:jc w:val="both"/>
        <w:rPr>
          <w:rFonts w:hint="eastAsia"/>
          <w:sz w:val="24"/>
        </w:rPr>
      </w:pPr>
    </w:p>
    <w:p>
      <w:pPr>
        <w:keepNext w:val="0"/>
        <w:keepLines w:val="0"/>
        <w:pageBreakBefore w:val="0"/>
        <w:widowControl/>
        <w:kinsoku/>
        <w:wordWrap/>
        <w:overflowPunct/>
        <w:topLinePunct w:val="0"/>
        <w:autoSpaceDE w:val="0"/>
        <w:autoSpaceDN w:val="0"/>
        <w:bidi w:val="0"/>
        <w:adjustRightInd w:val="0"/>
        <w:snapToGrid w:val="0"/>
        <w:spacing w:line="500" w:lineRule="exact"/>
        <w:jc w:val="both"/>
        <w:textAlignment w:val="auto"/>
        <w:rPr>
          <w:rFonts w:hint="eastAsia" w:ascii="方正仿宋_GBK" w:eastAsia="方正仿宋_GBK"/>
          <w:sz w:val="32"/>
          <w:szCs w:val="32"/>
          <w:lang w:val="zh-CN"/>
        </w:rPr>
      </w:pPr>
      <w:r>
        <w:rPr>
          <w:rFonts w:hint="eastAsia" w:ascii="方正仿宋_GBK" w:eastAsia="方正仿宋_GBK"/>
          <w:sz w:val="32"/>
          <w:szCs w:val="32"/>
          <w:lang w:val="zh-CN"/>
        </w:rPr>
        <w:t>注：</w:t>
      </w:r>
    </w:p>
    <w:p>
      <w:pPr>
        <w:keepNext w:val="0"/>
        <w:keepLines w:val="0"/>
        <w:pageBreakBefore w:val="0"/>
        <w:widowControl/>
        <w:kinsoku/>
        <w:wordWrap/>
        <w:overflowPunct/>
        <w:topLinePunct w:val="0"/>
        <w:autoSpaceDE w:val="0"/>
        <w:autoSpaceDN w:val="0"/>
        <w:bidi w:val="0"/>
        <w:adjustRightInd w:val="0"/>
        <w:snapToGrid w:val="0"/>
        <w:spacing w:line="500" w:lineRule="exact"/>
        <w:ind w:firstLine="640" w:firstLineChars="200"/>
        <w:jc w:val="both"/>
        <w:textAlignment w:val="auto"/>
        <w:rPr>
          <w:rFonts w:hint="eastAsia" w:ascii="方正仿宋_GBK" w:eastAsia="方正仿宋_GBK"/>
          <w:sz w:val="32"/>
          <w:szCs w:val="32"/>
          <w:lang w:val="zh-CN"/>
        </w:rPr>
      </w:pPr>
      <w:r>
        <w:rPr>
          <w:rFonts w:hint="eastAsia" w:ascii="方正仿宋_GBK" w:eastAsia="方正仿宋_GBK"/>
          <w:sz w:val="32"/>
          <w:szCs w:val="32"/>
          <w:lang w:val="zh-CN"/>
        </w:rPr>
        <w:t>1、法定代表人参加磋商活动并签署文件的不需要授权委托书，只需提供法定代表人身份证明；非法定代表人参加磋商活动及签署文件的除提供法定代表人身份证明外还须提供授权委托书和代表人身份证明。</w:t>
      </w:r>
    </w:p>
    <w:p>
      <w:pPr>
        <w:keepNext w:val="0"/>
        <w:keepLines w:val="0"/>
        <w:pageBreakBefore w:val="0"/>
        <w:widowControl/>
        <w:kinsoku/>
        <w:wordWrap/>
        <w:overflowPunct/>
        <w:topLinePunct w:val="0"/>
        <w:autoSpaceDE w:val="0"/>
        <w:autoSpaceDN w:val="0"/>
        <w:bidi w:val="0"/>
        <w:adjustRightInd w:val="0"/>
        <w:snapToGrid w:val="0"/>
        <w:spacing w:line="500" w:lineRule="exact"/>
        <w:ind w:firstLine="640" w:firstLineChars="200"/>
        <w:jc w:val="both"/>
        <w:textAlignment w:val="auto"/>
        <w:rPr>
          <w:rFonts w:hint="eastAsia" w:ascii="方正仿宋_GBK" w:eastAsia="方正仿宋_GBK"/>
          <w:sz w:val="32"/>
          <w:szCs w:val="32"/>
          <w:lang w:val="zh-CN"/>
        </w:rPr>
      </w:pPr>
      <w:r>
        <w:rPr>
          <w:rFonts w:hint="eastAsia" w:ascii="方正仿宋_GBK" w:eastAsia="方正仿宋_GBK"/>
          <w:sz w:val="32"/>
          <w:szCs w:val="32"/>
          <w:lang w:val="zh-CN"/>
        </w:rPr>
        <w:t>2、法定代表人身份证明及授权委托书原件装入响应文件一并递交，</w:t>
      </w:r>
      <w:r>
        <w:rPr>
          <w:rFonts w:hint="eastAsia" w:ascii="方正仿宋_GBK" w:eastAsia="方正仿宋_GBK"/>
          <w:b/>
          <w:bCs/>
          <w:sz w:val="32"/>
          <w:szCs w:val="32"/>
          <w:lang w:val="zh-CN"/>
        </w:rPr>
        <w:t>另外须准备一份在开标现场出具。</w:t>
      </w:r>
    </w:p>
    <w:p>
      <w:pPr>
        <w:keepNext w:val="0"/>
        <w:keepLines w:val="0"/>
        <w:pageBreakBefore w:val="0"/>
        <w:widowControl/>
        <w:kinsoku/>
        <w:wordWrap/>
        <w:overflowPunct/>
        <w:topLinePunct w:val="0"/>
        <w:autoSpaceDE w:val="0"/>
        <w:autoSpaceDN w:val="0"/>
        <w:bidi w:val="0"/>
        <w:adjustRightInd w:val="0"/>
        <w:snapToGrid w:val="0"/>
        <w:spacing w:line="500" w:lineRule="exact"/>
        <w:ind w:firstLine="640" w:firstLineChars="200"/>
        <w:jc w:val="both"/>
        <w:textAlignment w:val="auto"/>
        <w:rPr>
          <w:rFonts w:hint="eastAsia" w:ascii="方正仿宋_GBK" w:eastAsia="方正仿宋_GBK"/>
          <w:sz w:val="32"/>
          <w:szCs w:val="32"/>
          <w:lang w:val="zh-CN"/>
        </w:rPr>
      </w:pPr>
    </w:p>
    <w:p>
      <w:pPr>
        <w:pStyle w:val="5"/>
        <w:spacing w:line="560" w:lineRule="exact"/>
        <w:jc w:val="both"/>
        <w:rPr>
          <w:rFonts w:hint="eastAsia"/>
          <w:b/>
          <w:sz w:val="24"/>
        </w:rPr>
      </w:pPr>
    </w:p>
    <w:p>
      <w:pPr>
        <w:pStyle w:val="5"/>
        <w:spacing w:line="560" w:lineRule="exact"/>
        <w:jc w:val="both"/>
        <w:rPr>
          <w:rFonts w:hint="eastAsia"/>
          <w:b/>
          <w:sz w:val="24"/>
        </w:rPr>
      </w:pPr>
    </w:p>
    <w:p>
      <w:pPr>
        <w:pStyle w:val="5"/>
        <w:spacing w:line="560" w:lineRule="exact"/>
        <w:jc w:val="both"/>
        <w:rPr>
          <w:rFonts w:hint="eastAsia"/>
          <w:b/>
          <w:sz w:val="24"/>
        </w:rPr>
      </w:pPr>
    </w:p>
    <w:p>
      <w:pPr>
        <w:pStyle w:val="5"/>
        <w:spacing w:line="560" w:lineRule="exact"/>
        <w:jc w:val="both"/>
        <w:rPr>
          <w:rFonts w:hint="eastAsia"/>
          <w:b/>
          <w:sz w:val="24"/>
        </w:rPr>
      </w:pPr>
    </w:p>
    <w:p>
      <w:pPr>
        <w:pStyle w:val="5"/>
        <w:spacing w:line="560" w:lineRule="exact"/>
        <w:jc w:val="both"/>
        <w:rPr>
          <w:rFonts w:hint="eastAsia"/>
          <w:b/>
          <w:sz w:val="24"/>
        </w:rPr>
      </w:pPr>
    </w:p>
    <w:p>
      <w:pPr>
        <w:pStyle w:val="5"/>
        <w:spacing w:line="560" w:lineRule="exact"/>
        <w:jc w:val="both"/>
        <w:rPr>
          <w:rFonts w:hint="eastAsia"/>
          <w:b/>
          <w:sz w:val="24"/>
        </w:rPr>
      </w:pPr>
    </w:p>
    <w:p>
      <w:pPr>
        <w:pStyle w:val="5"/>
        <w:spacing w:line="560" w:lineRule="exact"/>
        <w:jc w:val="both"/>
        <w:rPr>
          <w:rFonts w:hint="eastAsia"/>
          <w:b/>
          <w:sz w:val="24"/>
        </w:rPr>
      </w:pPr>
    </w:p>
    <w:p>
      <w:pPr>
        <w:pStyle w:val="5"/>
        <w:spacing w:line="560" w:lineRule="exact"/>
        <w:jc w:val="both"/>
        <w:rPr>
          <w:rFonts w:hint="eastAsia"/>
          <w:b/>
          <w:sz w:val="24"/>
        </w:rPr>
      </w:pPr>
    </w:p>
    <w:p>
      <w:pPr>
        <w:tabs>
          <w:tab w:val="left" w:pos="5140"/>
          <w:tab w:val="left" w:pos="8420"/>
        </w:tabs>
        <w:autoSpaceDE w:val="0"/>
        <w:autoSpaceDN w:val="0"/>
        <w:adjustRightInd w:val="0"/>
        <w:snapToGrid w:val="0"/>
        <w:spacing w:line="560" w:lineRule="exact"/>
        <w:jc w:val="both"/>
        <w:rPr>
          <w:rFonts w:hint="eastAsia" w:eastAsia="方正仿宋_GBK"/>
          <w:snapToGrid w:val="0"/>
          <w:kern w:val="0"/>
          <w:sz w:val="32"/>
          <w:szCs w:val="32"/>
        </w:rPr>
      </w:pPr>
    </w:p>
    <w:p>
      <w:pPr>
        <w:pStyle w:val="2"/>
        <w:spacing w:before="0" w:beforeAutospacing="0" w:after="0" w:afterAutospacing="0" w:line="560" w:lineRule="exact"/>
        <w:jc w:val="both"/>
        <w:rPr>
          <w:rFonts w:hint="eastAsia" w:ascii="Times New Roman" w:hAnsi="Times New Roman" w:eastAsia="方正仿宋_GBK" w:cs="Times New Roman"/>
          <w:b w:val="0"/>
          <w:bCs w:val="0"/>
          <w:kern w:val="0"/>
          <w:sz w:val="32"/>
          <w:szCs w:val="32"/>
        </w:rPr>
      </w:pPr>
    </w:p>
    <w:bookmarkEnd w:id="0"/>
    <w:bookmarkEnd w:id="1"/>
    <w:bookmarkEnd w:id="2"/>
    <w:p>
      <w:pPr>
        <w:pageBreakBefore w:val="0"/>
        <w:tabs>
          <w:tab w:val="left" w:pos="6300"/>
        </w:tabs>
        <w:kinsoku/>
        <w:wordWrap/>
        <w:overflowPunct/>
        <w:topLinePunct w:val="0"/>
        <w:bidi w:val="0"/>
        <w:spacing w:after="0" w:line="440" w:lineRule="atLeast"/>
        <w:jc w:val="both"/>
        <w:textAlignment w:val="auto"/>
        <w:rPr>
          <w:rFonts w:ascii="方正仿宋_GBK" w:hAnsi="Times New Roman" w:eastAsia="方正仿宋_GBK" w:cs="FZFSK--GBK1-0"/>
          <w:sz w:val="32"/>
          <w:szCs w:val="32"/>
        </w:rPr>
      </w:pPr>
    </w:p>
    <w:sectPr>
      <w:pgSz w:w="11906" w:h="16838"/>
      <w:pgMar w:top="1440" w:right="1803" w:bottom="1440" w:left="1803" w:header="708" w:footer="709" w:gutter="0"/>
      <w:cols w:space="0" w:num="1"/>
      <w:rtlGutter w:val="0"/>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D8C11B73-2AD1-428D-8893-3C1DB04A286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E65BD4DE-A821-4453-BE4A-A638809493ED}"/>
  </w:font>
  <w:font w:name="Tahoma">
    <w:panose1 w:val="020B0604030504040204"/>
    <w:charset w:val="00"/>
    <w:family w:val="swiss"/>
    <w:pitch w:val="default"/>
    <w:sig w:usb0="E1002EFF" w:usb1="C000605B" w:usb2="00000029" w:usb3="00000000" w:csb0="200101FF" w:csb1="20280000"/>
    <w:embedRegular r:id="rId3" w:fontKey="{D8EB11C4-BC96-4C7E-A55C-C3B91718352B}"/>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4" w:fontKey="{CC028CDE-0673-403F-9AF8-492B529267E4}"/>
  </w:font>
  <w:font w:name="方正仿宋_GBK">
    <w:panose1 w:val="03000509000000000000"/>
    <w:charset w:val="86"/>
    <w:family w:val="script"/>
    <w:pitch w:val="default"/>
    <w:sig w:usb0="00000001" w:usb1="080E0000" w:usb2="00000000" w:usb3="00000000" w:csb0="00040000" w:csb1="00000000"/>
    <w:embedRegular r:id="rId5" w:fontKey="{559E9052-A4ED-4487-AA6C-E8FD8AC5793D}"/>
  </w:font>
  <w:font w:name="方正小标宋_GBK">
    <w:panose1 w:val="02000000000000000000"/>
    <w:charset w:val="86"/>
    <w:family w:val="script"/>
    <w:pitch w:val="default"/>
    <w:sig w:usb0="A00002BF" w:usb1="38CF7CFA" w:usb2="00082016" w:usb3="00000000" w:csb0="00040001" w:csb1="00000000"/>
    <w:embedRegular r:id="rId6" w:fontKey="{1D839081-A043-47E2-BC33-D392F344B193}"/>
  </w:font>
  <w:font w:name="方正黑体_GBK">
    <w:panose1 w:val="03000509000000000000"/>
    <w:charset w:val="86"/>
    <w:family w:val="script"/>
    <w:pitch w:val="default"/>
    <w:sig w:usb0="00000001" w:usb1="080E0000" w:usb2="00000000" w:usb3="00000000" w:csb0="00040000" w:csb1="00000000"/>
    <w:embedRegular r:id="rId7" w:fontKey="{6F628D21-9EF2-4E39-9582-EB8DE977E06A}"/>
  </w:font>
  <w:font w:name="仿宋">
    <w:panose1 w:val="02010609060101010101"/>
    <w:charset w:val="86"/>
    <w:family w:val="modern"/>
    <w:pitch w:val="default"/>
    <w:sig w:usb0="800002BF" w:usb1="38CF7CFA" w:usb2="00000016" w:usb3="00000000" w:csb0="00040001" w:csb1="00000000"/>
    <w:embedRegular r:id="rId8" w:fontKey="{ADC08C23-F8F1-47C2-B74F-4EBF664A8A03}"/>
  </w:font>
  <w:font w:name="FZFSK--GBK1-0">
    <w:altName w:val="宋体"/>
    <w:panose1 w:val="00000000000000000000"/>
    <w:charset w:val="86"/>
    <w:family w:val="auto"/>
    <w:pitch w:val="default"/>
    <w:sig w:usb0="00000000" w:usb1="00000000" w:usb2="00000010" w:usb3="00000000" w:csb0="00040000" w:csb1="00000000"/>
    <w:embedRegular r:id="rId9" w:fontKey="{625C89E3-C90D-49E3-AB6E-6899B3BE238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967158"/>
    </w:sdtPr>
    <w:sdtContent>
      <w:p>
        <w:pPr>
          <w:pStyle w:val="9"/>
          <w:jc w:val="center"/>
        </w:pPr>
        <w:r>
          <w:fldChar w:fldCharType="begin"/>
        </w:r>
        <w:r>
          <w:instrText xml:space="preserve"> PAGE   \* MERGEFORMAT </w:instrText>
        </w:r>
        <w:r>
          <w:fldChar w:fldCharType="separate"/>
        </w:r>
        <w:r>
          <w:rPr>
            <w:lang w:val="zh-CN"/>
          </w:rPr>
          <w:t>29</w:t>
        </w:r>
        <w:r>
          <w:rPr>
            <w:lang w:val="zh-CN"/>
          </w:rP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ABB992"/>
    <w:multiLevelType w:val="singleLevel"/>
    <w:tmpl w:val="57ABB992"/>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TrueTypeFonts/>
  <w:saveSubsetFonts/>
  <w:bordersDoNotSurroundHeader w:val="1"/>
  <w:bordersDoNotSurroundFooter w:val="1"/>
  <w:documentProtection w:enforcement="0"/>
  <w:defaultTabStop w:val="720"/>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01BFF"/>
    <w:rsid w:val="00051008"/>
    <w:rsid w:val="00112D89"/>
    <w:rsid w:val="0011308F"/>
    <w:rsid w:val="00130D89"/>
    <w:rsid w:val="00184AEC"/>
    <w:rsid w:val="00216A92"/>
    <w:rsid w:val="002232FB"/>
    <w:rsid w:val="00275FDE"/>
    <w:rsid w:val="002A176C"/>
    <w:rsid w:val="002E5E19"/>
    <w:rsid w:val="002F310A"/>
    <w:rsid w:val="00323B43"/>
    <w:rsid w:val="00375EBF"/>
    <w:rsid w:val="003B633C"/>
    <w:rsid w:val="003D37D8"/>
    <w:rsid w:val="00413CCD"/>
    <w:rsid w:val="00426133"/>
    <w:rsid w:val="004358AB"/>
    <w:rsid w:val="00482E5F"/>
    <w:rsid w:val="00497457"/>
    <w:rsid w:val="00514BB4"/>
    <w:rsid w:val="00525DDF"/>
    <w:rsid w:val="005572F3"/>
    <w:rsid w:val="0056635A"/>
    <w:rsid w:val="0056671F"/>
    <w:rsid w:val="00570C40"/>
    <w:rsid w:val="0058228C"/>
    <w:rsid w:val="005B7213"/>
    <w:rsid w:val="005D1C04"/>
    <w:rsid w:val="005E4D69"/>
    <w:rsid w:val="00631FDE"/>
    <w:rsid w:val="00665089"/>
    <w:rsid w:val="00666ED2"/>
    <w:rsid w:val="00685268"/>
    <w:rsid w:val="006A61F2"/>
    <w:rsid w:val="006E4726"/>
    <w:rsid w:val="006F726A"/>
    <w:rsid w:val="00773851"/>
    <w:rsid w:val="00786D92"/>
    <w:rsid w:val="007E5BB8"/>
    <w:rsid w:val="00893999"/>
    <w:rsid w:val="008B26EB"/>
    <w:rsid w:val="008B7726"/>
    <w:rsid w:val="008C4325"/>
    <w:rsid w:val="00912F0E"/>
    <w:rsid w:val="00932E32"/>
    <w:rsid w:val="00944D4E"/>
    <w:rsid w:val="009638B2"/>
    <w:rsid w:val="00970702"/>
    <w:rsid w:val="009D43C6"/>
    <w:rsid w:val="00A32A45"/>
    <w:rsid w:val="00A56ACC"/>
    <w:rsid w:val="00A64C05"/>
    <w:rsid w:val="00A87154"/>
    <w:rsid w:val="00A90D0D"/>
    <w:rsid w:val="00AA4E1C"/>
    <w:rsid w:val="00AB12FE"/>
    <w:rsid w:val="00AC1C80"/>
    <w:rsid w:val="00B27BFA"/>
    <w:rsid w:val="00BA69AC"/>
    <w:rsid w:val="00BE3C0A"/>
    <w:rsid w:val="00C13CE0"/>
    <w:rsid w:val="00C22842"/>
    <w:rsid w:val="00C46BC1"/>
    <w:rsid w:val="00C66031"/>
    <w:rsid w:val="00C76BAF"/>
    <w:rsid w:val="00C77C5D"/>
    <w:rsid w:val="00C966C7"/>
    <w:rsid w:val="00D25B43"/>
    <w:rsid w:val="00D31D50"/>
    <w:rsid w:val="00D42347"/>
    <w:rsid w:val="00D808F8"/>
    <w:rsid w:val="00E30E1B"/>
    <w:rsid w:val="00E3104B"/>
    <w:rsid w:val="00E368FA"/>
    <w:rsid w:val="00E64647"/>
    <w:rsid w:val="00ED66C4"/>
    <w:rsid w:val="00F430E5"/>
    <w:rsid w:val="00F71C76"/>
    <w:rsid w:val="00F84ECB"/>
    <w:rsid w:val="00F85AF8"/>
    <w:rsid w:val="00FA7FF0"/>
    <w:rsid w:val="00FB6464"/>
    <w:rsid w:val="00FF279E"/>
    <w:rsid w:val="013E486B"/>
    <w:rsid w:val="01DB3A24"/>
    <w:rsid w:val="01EC32E4"/>
    <w:rsid w:val="0299251A"/>
    <w:rsid w:val="03081906"/>
    <w:rsid w:val="0339268E"/>
    <w:rsid w:val="049178DC"/>
    <w:rsid w:val="05081DA1"/>
    <w:rsid w:val="057277D2"/>
    <w:rsid w:val="057E512F"/>
    <w:rsid w:val="058174DB"/>
    <w:rsid w:val="058C6AEB"/>
    <w:rsid w:val="05CB116A"/>
    <w:rsid w:val="06AC2CA1"/>
    <w:rsid w:val="070865F8"/>
    <w:rsid w:val="07682F16"/>
    <w:rsid w:val="078F24AD"/>
    <w:rsid w:val="07D4544E"/>
    <w:rsid w:val="082B06CA"/>
    <w:rsid w:val="08AC7D15"/>
    <w:rsid w:val="08C46C59"/>
    <w:rsid w:val="09C53469"/>
    <w:rsid w:val="09E55B74"/>
    <w:rsid w:val="0ACF3312"/>
    <w:rsid w:val="0C0C68C6"/>
    <w:rsid w:val="0C151749"/>
    <w:rsid w:val="0C40008A"/>
    <w:rsid w:val="0C832868"/>
    <w:rsid w:val="0CA1641B"/>
    <w:rsid w:val="0D793B0C"/>
    <w:rsid w:val="0DCE0061"/>
    <w:rsid w:val="0ECE55DE"/>
    <w:rsid w:val="0F0F77F5"/>
    <w:rsid w:val="0F9157B1"/>
    <w:rsid w:val="0FAA13E4"/>
    <w:rsid w:val="1081546D"/>
    <w:rsid w:val="10F72167"/>
    <w:rsid w:val="110B1927"/>
    <w:rsid w:val="1134635D"/>
    <w:rsid w:val="117311CC"/>
    <w:rsid w:val="11A56645"/>
    <w:rsid w:val="11F32FA4"/>
    <w:rsid w:val="11F35031"/>
    <w:rsid w:val="12CC2859"/>
    <w:rsid w:val="138B6EF9"/>
    <w:rsid w:val="138E27C2"/>
    <w:rsid w:val="13A150F0"/>
    <w:rsid w:val="13AF57FE"/>
    <w:rsid w:val="147D25B8"/>
    <w:rsid w:val="15446A2D"/>
    <w:rsid w:val="156211E8"/>
    <w:rsid w:val="156F219C"/>
    <w:rsid w:val="15783F5A"/>
    <w:rsid w:val="157F2E6F"/>
    <w:rsid w:val="164C4352"/>
    <w:rsid w:val="16512A4E"/>
    <w:rsid w:val="165569E5"/>
    <w:rsid w:val="16803E63"/>
    <w:rsid w:val="168C251C"/>
    <w:rsid w:val="180372DC"/>
    <w:rsid w:val="183E4415"/>
    <w:rsid w:val="186910D5"/>
    <w:rsid w:val="186B0D0D"/>
    <w:rsid w:val="18AA6CCD"/>
    <w:rsid w:val="19A570F1"/>
    <w:rsid w:val="19B238D9"/>
    <w:rsid w:val="19B35C92"/>
    <w:rsid w:val="19ED1C80"/>
    <w:rsid w:val="1AAA5DEA"/>
    <w:rsid w:val="1AAB1F52"/>
    <w:rsid w:val="1AB06D8E"/>
    <w:rsid w:val="1B1D3CE3"/>
    <w:rsid w:val="1B554878"/>
    <w:rsid w:val="1BAF2ED1"/>
    <w:rsid w:val="1BF81E6C"/>
    <w:rsid w:val="1C095510"/>
    <w:rsid w:val="1C242A8B"/>
    <w:rsid w:val="1C2E2F1A"/>
    <w:rsid w:val="1C554AD3"/>
    <w:rsid w:val="1C737B7B"/>
    <w:rsid w:val="1C9F6142"/>
    <w:rsid w:val="1D352EE6"/>
    <w:rsid w:val="1D994FC2"/>
    <w:rsid w:val="1DA614C5"/>
    <w:rsid w:val="1E8F5B3D"/>
    <w:rsid w:val="1EF52058"/>
    <w:rsid w:val="1FED5F3C"/>
    <w:rsid w:val="20146D30"/>
    <w:rsid w:val="20A035E9"/>
    <w:rsid w:val="20C6526F"/>
    <w:rsid w:val="21C31315"/>
    <w:rsid w:val="21D958E0"/>
    <w:rsid w:val="224B4271"/>
    <w:rsid w:val="23210182"/>
    <w:rsid w:val="23964E6D"/>
    <w:rsid w:val="23B71FDC"/>
    <w:rsid w:val="243146D4"/>
    <w:rsid w:val="243B15A3"/>
    <w:rsid w:val="243D5DC4"/>
    <w:rsid w:val="24441673"/>
    <w:rsid w:val="24A856DA"/>
    <w:rsid w:val="25497E0E"/>
    <w:rsid w:val="256044F2"/>
    <w:rsid w:val="25A903CF"/>
    <w:rsid w:val="26620797"/>
    <w:rsid w:val="26F96BF9"/>
    <w:rsid w:val="2709439C"/>
    <w:rsid w:val="27403CE0"/>
    <w:rsid w:val="276F5BA6"/>
    <w:rsid w:val="27CA019C"/>
    <w:rsid w:val="28216827"/>
    <w:rsid w:val="288C6167"/>
    <w:rsid w:val="28963DC2"/>
    <w:rsid w:val="28A51032"/>
    <w:rsid w:val="28CD544D"/>
    <w:rsid w:val="294052B0"/>
    <w:rsid w:val="297042EA"/>
    <w:rsid w:val="2C6F789C"/>
    <w:rsid w:val="2C98414E"/>
    <w:rsid w:val="2CA57581"/>
    <w:rsid w:val="2D7C262D"/>
    <w:rsid w:val="2DFF0F54"/>
    <w:rsid w:val="2E0B3BE9"/>
    <w:rsid w:val="2E6031B3"/>
    <w:rsid w:val="2E8F6A79"/>
    <w:rsid w:val="2F565DF2"/>
    <w:rsid w:val="2FA75962"/>
    <w:rsid w:val="30A57ADD"/>
    <w:rsid w:val="31637236"/>
    <w:rsid w:val="31B209D6"/>
    <w:rsid w:val="32066986"/>
    <w:rsid w:val="32693192"/>
    <w:rsid w:val="32BD2473"/>
    <w:rsid w:val="32CC2879"/>
    <w:rsid w:val="32E068FE"/>
    <w:rsid w:val="331E7A31"/>
    <w:rsid w:val="333B1D4D"/>
    <w:rsid w:val="3387147B"/>
    <w:rsid w:val="33D438B7"/>
    <w:rsid w:val="33F33C57"/>
    <w:rsid w:val="347D2CC8"/>
    <w:rsid w:val="34E01E1E"/>
    <w:rsid w:val="354232C9"/>
    <w:rsid w:val="362B3C9F"/>
    <w:rsid w:val="363953CB"/>
    <w:rsid w:val="37F07889"/>
    <w:rsid w:val="384368CA"/>
    <w:rsid w:val="38816680"/>
    <w:rsid w:val="38BA60F6"/>
    <w:rsid w:val="38FD23C6"/>
    <w:rsid w:val="39A075C6"/>
    <w:rsid w:val="39AA0A83"/>
    <w:rsid w:val="39B52C94"/>
    <w:rsid w:val="3A4E3841"/>
    <w:rsid w:val="3AE83F98"/>
    <w:rsid w:val="3B9B266F"/>
    <w:rsid w:val="3BC97FDC"/>
    <w:rsid w:val="3BD04A4F"/>
    <w:rsid w:val="3BF40E13"/>
    <w:rsid w:val="3C52135C"/>
    <w:rsid w:val="3C8B43AB"/>
    <w:rsid w:val="3D195085"/>
    <w:rsid w:val="3D2E624D"/>
    <w:rsid w:val="3DFC5884"/>
    <w:rsid w:val="3E655D72"/>
    <w:rsid w:val="3ED4377B"/>
    <w:rsid w:val="3F040236"/>
    <w:rsid w:val="3FA50AE4"/>
    <w:rsid w:val="3FE34DE7"/>
    <w:rsid w:val="40076914"/>
    <w:rsid w:val="40182456"/>
    <w:rsid w:val="401C1DCE"/>
    <w:rsid w:val="41A27B87"/>
    <w:rsid w:val="42C17490"/>
    <w:rsid w:val="42CF45C5"/>
    <w:rsid w:val="435956EC"/>
    <w:rsid w:val="43970DD4"/>
    <w:rsid w:val="43F214F7"/>
    <w:rsid w:val="44763EE3"/>
    <w:rsid w:val="44E02111"/>
    <w:rsid w:val="44FC3372"/>
    <w:rsid w:val="483B6561"/>
    <w:rsid w:val="486E3EC9"/>
    <w:rsid w:val="48D86F4D"/>
    <w:rsid w:val="490705DD"/>
    <w:rsid w:val="4A040F94"/>
    <w:rsid w:val="4AAF5E4C"/>
    <w:rsid w:val="4ABC5537"/>
    <w:rsid w:val="4ACB7ADF"/>
    <w:rsid w:val="4AFA2DAC"/>
    <w:rsid w:val="4B0948B4"/>
    <w:rsid w:val="4B580965"/>
    <w:rsid w:val="4B72347F"/>
    <w:rsid w:val="4B756D26"/>
    <w:rsid w:val="4BAF3750"/>
    <w:rsid w:val="4C860574"/>
    <w:rsid w:val="4CBF6DE9"/>
    <w:rsid w:val="4D4E1594"/>
    <w:rsid w:val="4D6C151B"/>
    <w:rsid w:val="4D9342D3"/>
    <w:rsid w:val="4DBE6817"/>
    <w:rsid w:val="4E281492"/>
    <w:rsid w:val="4EAB601A"/>
    <w:rsid w:val="4EB85570"/>
    <w:rsid w:val="4F407578"/>
    <w:rsid w:val="4F6D79A9"/>
    <w:rsid w:val="4FA94651"/>
    <w:rsid w:val="507F28FB"/>
    <w:rsid w:val="50D61A7F"/>
    <w:rsid w:val="51542DD5"/>
    <w:rsid w:val="51C43F47"/>
    <w:rsid w:val="52825485"/>
    <w:rsid w:val="52F14EAA"/>
    <w:rsid w:val="53167EB1"/>
    <w:rsid w:val="53756327"/>
    <w:rsid w:val="53EB1047"/>
    <w:rsid w:val="55471508"/>
    <w:rsid w:val="554806D9"/>
    <w:rsid w:val="55764C9D"/>
    <w:rsid w:val="55F0061E"/>
    <w:rsid w:val="55F90DE3"/>
    <w:rsid w:val="56280A06"/>
    <w:rsid w:val="565D2F74"/>
    <w:rsid w:val="56EC4A19"/>
    <w:rsid w:val="57685809"/>
    <w:rsid w:val="584F404E"/>
    <w:rsid w:val="588C6AA9"/>
    <w:rsid w:val="593B1E66"/>
    <w:rsid w:val="597D4AC2"/>
    <w:rsid w:val="599251A5"/>
    <w:rsid w:val="5A5B0AD5"/>
    <w:rsid w:val="5A7A2AE7"/>
    <w:rsid w:val="5AC641B8"/>
    <w:rsid w:val="5B033264"/>
    <w:rsid w:val="5B42259A"/>
    <w:rsid w:val="5C121320"/>
    <w:rsid w:val="5C183F6F"/>
    <w:rsid w:val="5D4E5752"/>
    <w:rsid w:val="5D580699"/>
    <w:rsid w:val="5D70550A"/>
    <w:rsid w:val="5DBB4DAD"/>
    <w:rsid w:val="5DD27B08"/>
    <w:rsid w:val="5E8D3033"/>
    <w:rsid w:val="5FAB0CA6"/>
    <w:rsid w:val="605570D0"/>
    <w:rsid w:val="607E0C86"/>
    <w:rsid w:val="609C7140"/>
    <w:rsid w:val="60CB7080"/>
    <w:rsid w:val="61030BAE"/>
    <w:rsid w:val="61D97442"/>
    <w:rsid w:val="625D0330"/>
    <w:rsid w:val="629212D1"/>
    <w:rsid w:val="62E5045C"/>
    <w:rsid w:val="62ED3121"/>
    <w:rsid w:val="63462B87"/>
    <w:rsid w:val="63490470"/>
    <w:rsid w:val="637F46C3"/>
    <w:rsid w:val="645D5540"/>
    <w:rsid w:val="6464341A"/>
    <w:rsid w:val="655C3083"/>
    <w:rsid w:val="65C24263"/>
    <w:rsid w:val="65DB2892"/>
    <w:rsid w:val="65FD7562"/>
    <w:rsid w:val="660F3E6F"/>
    <w:rsid w:val="672A6E6D"/>
    <w:rsid w:val="679A2306"/>
    <w:rsid w:val="67FE01FF"/>
    <w:rsid w:val="683663BC"/>
    <w:rsid w:val="687F7C46"/>
    <w:rsid w:val="69952F24"/>
    <w:rsid w:val="69DA29AE"/>
    <w:rsid w:val="69E35545"/>
    <w:rsid w:val="6AD17657"/>
    <w:rsid w:val="6B0276EC"/>
    <w:rsid w:val="6BAC51A5"/>
    <w:rsid w:val="6BBE2049"/>
    <w:rsid w:val="6E035EFF"/>
    <w:rsid w:val="6E1440C0"/>
    <w:rsid w:val="6E360651"/>
    <w:rsid w:val="6E3B60BA"/>
    <w:rsid w:val="6EF2524B"/>
    <w:rsid w:val="6F1E1553"/>
    <w:rsid w:val="6F1E5697"/>
    <w:rsid w:val="6FC16070"/>
    <w:rsid w:val="702A7F5D"/>
    <w:rsid w:val="70AE12DC"/>
    <w:rsid w:val="70E16EF7"/>
    <w:rsid w:val="718C37B1"/>
    <w:rsid w:val="71A22FA7"/>
    <w:rsid w:val="71DA6BFE"/>
    <w:rsid w:val="71E37C53"/>
    <w:rsid w:val="720D123E"/>
    <w:rsid w:val="72481F2C"/>
    <w:rsid w:val="734C2CF7"/>
    <w:rsid w:val="742B2259"/>
    <w:rsid w:val="74932741"/>
    <w:rsid w:val="751C0AB5"/>
    <w:rsid w:val="752A4399"/>
    <w:rsid w:val="75ED0939"/>
    <w:rsid w:val="760C6490"/>
    <w:rsid w:val="76885A91"/>
    <w:rsid w:val="770C0176"/>
    <w:rsid w:val="771131D3"/>
    <w:rsid w:val="77534382"/>
    <w:rsid w:val="782E0D7D"/>
    <w:rsid w:val="78472D46"/>
    <w:rsid w:val="78AE1AB9"/>
    <w:rsid w:val="78BF345F"/>
    <w:rsid w:val="79571C44"/>
    <w:rsid w:val="797F1D1E"/>
    <w:rsid w:val="79F629A4"/>
    <w:rsid w:val="7A1E3D46"/>
    <w:rsid w:val="7B154B49"/>
    <w:rsid w:val="7B763F16"/>
    <w:rsid w:val="7B9237D5"/>
    <w:rsid w:val="7C592F67"/>
    <w:rsid w:val="7C675CDF"/>
    <w:rsid w:val="7C843AAB"/>
    <w:rsid w:val="7C893C9E"/>
    <w:rsid w:val="7C9C1E62"/>
    <w:rsid w:val="7FB966A5"/>
    <w:rsid w:val="7FE07A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7"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3"/>
    <w:basedOn w:val="1"/>
    <w:next w:val="1"/>
    <w:link w:val="19"/>
    <w:qFormat/>
    <w:uiPriority w:val="0"/>
    <w:pPr>
      <w:keepNext/>
      <w:keepLines/>
      <w:widowControl w:val="0"/>
      <w:adjustRightInd/>
      <w:snapToGrid/>
      <w:spacing w:before="140" w:after="140" w:line="360" w:lineRule="auto"/>
      <w:jc w:val="both"/>
      <w:outlineLvl w:val="2"/>
    </w:pPr>
    <w:rPr>
      <w:rFonts w:ascii="Times New Roman" w:hAnsi="Times New Roman" w:eastAsia="宋体" w:cs="Times New Roman"/>
      <w:bCs/>
      <w:sz w:val="24"/>
      <w:szCs w:val="32"/>
    </w:rPr>
  </w:style>
  <w:style w:type="paragraph" w:styleId="3">
    <w:name w:val="heading 4"/>
    <w:basedOn w:val="1"/>
    <w:next w:val="1"/>
    <w:qFormat/>
    <w:uiPriority w:val="9"/>
    <w:pPr>
      <w:spacing w:before="100" w:beforeAutospacing="1" w:after="100" w:afterAutospacing="1"/>
      <w:outlineLvl w:val="3"/>
    </w:pPr>
    <w:rPr>
      <w:rFonts w:hint="eastAsia" w:ascii="宋体" w:hAnsi="宋体"/>
      <w:b/>
      <w:sz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ind w:firstLine="420" w:firstLineChars="200"/>
    </w:pPr>
  </w:style>
  <w:style w:type="paragraph" w:styleId="5">
    <w:name w:val="Body Text"/>
    <w:basedOn w:val="1"/>
    <w:link w:val="21"/>
    <w:qFormat/>
    <w:uiPriority w:val="0"/>
    <w:pPr>
      <w:widowControl w:val="0"/>
      <w:adjustRightInd/>
      <w:snapToGrid/>
      <w:spacing w:after="120"/>
      <w:jc w:val="both"/>
    </w:pPr>
    <w:rPr>
      <w:rFonts w:ascii="Calibri" w:hAnsi="Calibri"/>
      <w:kern w:val="2"/>
      <w:sz w:val="21"/>
      <w:szCs w:val="24"/>
    </w:rPr>
  </w:style>
  <w:style w:type="paragraph" w:styleId="6">
    <w:name w:val="Body Text Indent"/>
    <w:basedOn w:val="1"/>
    <w:qFormat/>
    <w:uiPriority w:val="99"/>
    <w:pPr>
      <w:spacing w:line="360" w:lineRule="auto"/>
      <w:ind w:firstLine="560" w:firstLineChars="200"/>
    </w:pPr>
    <w:rPr>
      <w:rFonts w:ascii="黑体" w:hAnsi="宋体" w:eastAsia="黑体"/>
      <w:color w:val="000000"/>
      <w:sz w:val="28"/>
      <w:szCs w:val="32"/>
    </w:rPr>
  </w:style>
  <w:style w:type="paragraph" w:styleId="7">
    <w:name w:val="Date"/>
    <w:basedOn w:val="1"/>
    <w:next w:val="1"/>
    <w:link w:val="18"/>
    <w:semiHidden/>
    <w:unhideWhenUsed/>
    <w:qFormat/>
    <w:uiPriority w:val="99"/>
    <w:pPr>
      <w:ind w:left="100" w:leftChars="2500"/>
    </w:pPr>
  </w:style>
  <w:style w:type="paragraph" w:styleId="8">
    <w:name w:val="Balloon Text"/>
    <w:basedOn w:val="1"/>
    <w:link w:val="22"/>
    <w:semiHidden/>
    <w:unhideWhenUsed/>
    <w:qFormat/>
    <w:uiPriority w:val="99"/>
    <w:pPr>
      <w:spacing w:after="0"/>
    </w:pPr>
    <w:rPr>
      <w:sz w:val="18"/>
      <w:szCs w:val="18"/>
    </w:rPr>
  </w:style>
  <w:style w:type="paragraph" w:styleId="9">
    <w:name w:val="footer"/>
    <w:basedOn w:val="1"/>
    <w:link w:val="17"/>
    <w:unhideWhenUsed/>
    <w:qFormat/>
    <w:uiPriority w:val="99"/>
    <w:pPr>
      <w:tabs>
        <w:tab w:val="center" w:pos="4153"/>
        <w:tab w:val="right" w:pos="8306"/>
      </w:tabs>
    </w:pPr>
    <w:rPr>
      <w:sz w:val="18"/>
      <w:szCs w:val="18"/>
    </w:rPr>
  </w:style>
  <w:style w:type="paragraph" w:styleId="10">
    <w:name w:val="header"/>
    <w:basedOn w:val="1"/>
    <w:link w:val="16"/>
    <w:unhideWhenUsed/>
    <w:qFormat/>
    <w:uiPriority w:val="0"/>
    <w:pPr>
      <w:pBdr>
        <w:bottom w:val="single" w:color="auto" w:sz="6" w:space="1"/>
      </w:pBdr>
      <w:tabs>
        <w:tab w:val="center" w:pos="4153"/>
        <w:tab w:val="right" w:pos="8306"/>
      </w:tabs>
      <w:jc w:val="center"/>
    </w:pPr>
    <w:rPr>
      <w:sz w:val="18"/>
      <w:szCs w:val="18"/>
    </w:rPr>
  </w:style>
  <w:style w:type="paragraph" w:styleId="11">
    <w:name w:val="toc 1"/>
    <w:basedOn w:val="1"/>
    <w:next w:val="1"/>
    <w:qFormat/>
    <w:uiPriority w:val="39"/>
    <w:pPr>
      <w:spacing w:line="180" w:lineRule="auto"/>
      <w:jc w:val="center"/>
    </w:pPr>
    <w:rPr>
      <w:szCs w:val="20"/>
    </w:rPr>
  </w:style>
  <w:style w:type="paragraph" w:styleId="12">
    <w:name w:val="Normal (Web)"/>
    <w:basedOn w:val="1"/>
    <w:qFormat/>
    <w:uiPriority w:val="7"/>
    <w:pPr>
      <w:widowControl/>
      <w:spacing w:before="100" w:beforeAutospacing="1" w:after="100" w:afterAutospacing="1"/>
      <w:jc w:val="left"/>
    </w:pPr>
    <w:rPr>
      <w:rFonts w:ascii="宋体" w:hAnsi="宋体" w:cs="宋体"/>
      <w:kern w:val="0"/>
      <w:sz w:val="24"/>
      <w:szCs w:val="24"/>
    </w:rPr>
  </w:style>
  <w:style w:type="table" w:styleId="14">
    <w:name w:val="Table Grid"/>
    <w:basedOn w:val="13"/>
    <w:qFormat/>
    <w:uiPriority w:val="0"/>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6">
    <w:name w:val="页眉 Char"/>
    <w:basedOn w:val="15"/>
    <w:link w:val="10"/>
    <w:qFormat/>
    <w:uiPriority w:val="0"/>
    <w:rPr>
      <w:rFonts w:ascii="Tahoma" w:hAnsi="Tahoma"/>
      <w:sz w:val="18"/>
      <w:szCs w:val="18"/>
    </w:rPr>
  </w:style>
  <w:style w:type="character" w:customStyle="1" w:styleId="17">
    <w:name w:val="页脚 Char"/>
    <w:basedOn w:val="15"/>
    <w:link w:val="9"/>
    <w:qFormat/>
    <w:uiPriority w:val="99"/>
    <w:rPr>
      <w:rFonts w:ascii="Tahoma" w:hAnsi="Tahoma"/>
      <w:sz w:val="18"/>
      <w:szCs w:val="18"/>
    </w:rPr>
  </w:style>
  <w:style w:type="character" w:customStyle="1" w:styleId="18">
    <w:name w:val="日期 Char"/>
    <w:basedOn w:val="15"/>
    <w:link w:val="7"/>
    <w:semiHidden/>
    <w:qFormat/>
    <w:uiPriority w:val="99"/>
    <w:rPr>
      <w:rFonts w:ascii="Tahoma" w:hAnsi="Tahoma"/>
    </w:rPr>
  </w:style>
  <w:style w:type="character" w:customStyle="1" w:styleId="19">
    <w:name w:val="标题 3 Char"/>
    <w:basedOn w:val="15"/>
    <w:link w:val="2"/>
    <w:qFormat/>
    <w:uiPriority w:val="0"/>
    <w:rPr>
      <w:rFonts w:ascii="Times New Roman" w:hAnsi="Times New Roman" w:eastAsia="宋体" w:cs="Times New Roman"/>
      <w:bCs/>
      <w:sz w:val="24"/>
      <w:szCs w:val="32"/>
    </w:rPr>
  </w:style>
  <w:style w:type="character" w:customStyle="1" w:styleId="20">
    <w:name w:val="正文文本 Char"/>
    <w:qFormat/>
    <w:uiPriority w:val="0"/>
    <w:rPr>
      <w:rFonts w:ascii="Calibri" w:hAnsi="Calibri"/>
      <w:kern w:val="2"/>
      <w:sz w:val="21"/>
      <w:szCs w:val="24"/>
    </w:rPr>
  </w:style>
  <w:style w:type="character" w:customStyle="1" w:styleId="21">
    <w:name w:val="正文文本 Char1"/>
    <w:basedOn w:val="15"/>
    <w:link w:val="5"/>
    <w:semiHidden/>
    <w:qFormat/>
    <w:uiPriority w:val="99"/>
    <w:rPr>
      <w:rFonts w:ascii="Tahoma" w:hAnsi="Tahoma"/>
    </w:rPr>
  </w:style>
  <w:style w:type="character" w:customStyle="1" w:styleId="22">
    <w:name w:val="批注框文本 Char"/>
    <w:basedOn w:val="15"/>
    <w:link w:val="8"/>
    <w:semiHidden/>
    <w:qFormat/>
    <w:uiPriority w:val="99"/>
    <w:rPr>
      <w:rFonts w:ascii="Tahoma" w:hAnsi="Tahoma"/>
      <w:sz w:val="18"/>
      <w:szCs w:val="18"/>
    </w:rPr>
  </w:style>
  <w:style w:type="paragraph" w:styleId="23">
    <w:name w:val="No Spacing"/>
    <w:link w:val="24"/>
    <w:qFormat/>
    <w:uiPriority w:val="1"/>
    <w:rPr>
      <w:rFonts w:asciiTheme="minorHAnsi" w:hAnsiTheme="minorHAnsi" w:eastAsiaTheme="minorEastAsia" w:cstheme="minorBidi"/>
      <w:sz w:val="22"/>
      <w:szCs w:val="22"/>
      <w:lang w:val="en-US" w:eastAsia="zh-CN" w:bidi="ar-SA"/>
    </w:rPr>
  </w:style>
  <w:style w:type="character" w:customStyle="1" w:styleId="24">
    <w:name w:val="无间隔 Char"/>
    <w:basedOn w:val="15"/>
    <w:link w:val="23"/>
    <w:qFormat/>
    <w:uiPriority w:val="1"/>
    <w:rPr>
      <w:rFonts w:eastAsiaTheme="minorEastAsia"/>
    </w:rPr>
  </w:style>
  <w:style w:type="paragraph" w:customStyle="1" w:styleId="25">
    <w:name w:val="样式 正文（首行缩进两字） + 宋体 小四"/>
    <w:basedOn w:val="4"/>
    <w:qFormat/>
    <w:uiPriority w:val="99"/>
    <w:pPr>
      <w:spacing w:line="100" w:lineRule="atLeast"/>
      <w:ind w:firstLine="675" w:firstLineChars="240"/>
      <w:jc w:val="left"/>
    </w:pPr>
    <w:rPr>
      <w:rFonts w:ascii="仿宋_GB2312" w:eastAsia="仿宋_GB2312"/>
      <w:b/>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640AF5-5C87-46CE-A7ED-AE935E67841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29</Pages>
  <Words>1467</Words>
  <Characters>8363</Characters>
  <Lines>69</Lines>
  <Paragraphs>19</Paragraphs>
  <TotalTime>54</TotalTime>
  <ScaleCrop>false</ScaleCrop>
  <LinksUpToDate>false</LinksUpToDate>
  <CharactersWithSpaces>9811</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2019-11-29T09:50:00Z</dcterms:created>
  <dc:creator>Administrator</dc:creator>
  <cp:lastModifiedBy>gigi</cp:lastModifiedBy>
  <cp:lastPrinted>2020-10-29T07:22:00Z</cp:lastPrinted>
  <dcterms:modified xsi:type="dcterms:W3CDTF">2020-11-02T03:37:08Z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